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7283" w:rsidRDefault="00907283" w:rsidP="00907283">
      <w:pPr>
        <w:pStyle w:val="Heading3"/>
        <w:rPr>
          <w:sz w:val="24"/>
          <w:szCs w:val="24"/>
        </w:rPr>
      </w:pPr>
      <w:r>
        <w:rPr>
          <w:sz w:val="24"/>
          <w:szCs w:val="24"/>
        </w:rPr>
        <w:t>Model complaints policy for Councils</w:t>
      </w:r>
    </w:p>
    <w:p w:rsidR="00907283" w:rsidRDefault="00907283" w:rsidP="00907283">
      <w:pPr>
        <w:pStyle w:val="PARAGRAPH"/>
      </w:pPr>
      <w:r w:rsidRPr="00EC0233">
        <w:rPr>
          <w:b/>
          <w:bCs/>
        </w:rPr>
        <w:t>This model complaints policy is intended as a guide only.</w:t>
      </w:r>
      <w:r>
        <w:t xml:space="preserve"> Tailor your Council’s policy to reflect your </w:t>
      </w:r>
      <w:proofErr w:type="spellStart"/>
      <w:r>
        <w:t>organisational</w:t>
      </w:r>
      <w:proofErr w:type="spellEnd"/>
      <w:r>
        <w:t xml:space="preserve"> capacity and the needs of your community. </w:t>
      </w:r>
    </w:p>
    <w:p w:rsidR="00907283" w:rsidRDefault="00907283" w:rsidP="00907283">
      <w:pPr>
        <w:pStyle w:val="PARAGRAPH"/>
        <w:rPr>
          <w:rFonts w:ascii="Gotham-LightItalic" w:hAnsi="Gotham-LightItalic" w:cs="Gotham-LightItalic"/>
          <w:i/>
          <w:iCs/>
          <w:color w:val="001CF9"/>
        </w:rPr>
      </w:pPr>
      <w:r>
        <w:t xml:space="preserve">The following is intended to help you meet your obligation to have a complaints policy, as required by section 107 of the 2020 Act, and to support your staff to deal with complaints in accordance with the requirements of the Act and good practice promoted in the Ombudsman’s </w:t>
      </w:r>
      <w:r>
        <w:rPr>
          <w:rFonts w:ascii="Gotham-LightItalic" w:hAnsi="Gotham-LightItalic" w:cs="Gotham-LightItalic"/>
          <w:i/>
          <w:iCs/>
        </w:rPr>
        <w:t>Councils and Complaints - A Good Practice Guide</w:t>
      </w:r>
      <w:r>
        <w:t xml:space="preserve"> (2nd edition). </w:t>
      </w:r>
      <w:bookmarkStart w:id="0" w:name="_GoBack"/>
      <w:bookmarkEnd w:id="0"/>
    </w:p>
    <w:p w:rsidR="00B159D6" w:rsidRDefault="00B159D6" w:rsidP="00907283">
      <w:pPr>
        <w:pStyle w:val="Heading31"/>
      </w:pPr>
    </w:p>
    <w:p w:rsidR="00907283" w:rsidRDefault="00907283" w:rsidP="00907283">
      <w:pPr>
        <w:pStyle w:val="Heading31"/>
      </w:pPr>
      <w:r>
        <w:t>How to use this document</w:t>
      </w:r>
    </w:p>
    <w:p w:rsidR="00907283" w:rsidRDefault="00907283" w:rsidP="00907283">
      <w:pPr>
        <w:pStyle w:val="BULLETLIST"/>
      </w:pPr>
      <w:r>
        <w:t xml:space="preserve">Recommended inclusions are in standard type </w:t>
      </w:r>
    </w:p>
    <w:p w:rsidR="00907283" w:rsidRDefault="00907283" w:rsidP="00907283">
      <w:pPr>
        <w:pStyle w:val="BULLETLIST"/>
      </w:pPr>
      <w:r>
        <w:t>Suggested wording is in ‘quotation’ marks.</w:t>
      </w:r>
    </w:p>
    <w:p w:rsidR="00907283" w:rsidRDefault="00907283" w:rsidP="00907283">
      <w:pPr>
        <w:pStyle w:val="BULLETLIST"/>
        <w:rPr>
          <w:color w:val="001CF9"/>
          <w:lang w:val="en-US"/>
        </w:rPr>
      </w:pPr>
      <w:r>
        <w:t xml:space="preserve">Suggestions for drafting the policy and additional guidance are in </w:t>
      </w:r>
      <w:r>
        <w:rPr>
          <w:color w:val="001CF9"/>
          <w:lang w:val="en-US"/>
        </w:rPr>
        <w:t>[blue and in square brackets]</w:t>
      </w:r>
    </w:p>
    <w:p w:rsidR="00907283" w:rsidRDefault="00907283" w:rsidP="00907283">
      <w:pPr>
        <w:pStyle w:val="Heading31"/>
      </w:pPr>
    </w:p>
    <w:p w:rsidR="00907283" w:rsidRDefault="00907283" w:rsidP="00907283">
      <w:pPr>
        <w:pStyle w:val="Heading31"/>
      </w:pPr>
      <w:r>
        <w:t>Complaints policy</w:t>
      </w:r>
    </w:p>
    <w:tbl>
      <w:tblPr>
        <w:tblW w:w="0" w:type="auto"/>
        <w:tblInd w:w="170" w:type="dxa"/>
        <w:tblLayout w:type="fixed"/>
        <w:tblCellMar>
          <w:left w:w="0" w:type="dxa"/>
          <w:right w:w="0" w:type="dxa"/>
        </w:tblCellMar>
        <w:tblLook w:val="0000" w:firstRow="0" w:lastRow="0" w:firstColumn="0" w:lastColumn="0" w:noHBand="0" w:noVBand="0"/>
      </w:tblPr>
      <w:tblGrid>
        <w:gridCol w:w="3484"/>
        <w:gridCol w:w="6319"/>
      </w:tblGrid>
      <w:tr w:rsidR="00907283">
        <w:trPr>
          <w:trHeight w:hRule="exact" w:val="378"/>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Name of council</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NoParagraphStyle"/>
              <w:spacing w:line="240" w:lineRule="auto"/>
              <w:textAlignment w:val="auto"/>
              <w:rPr>
                <w:rFonts w:ascii="Gotham-Light" w:hAnsi="Gotham-Light" w:cs="Times New Roman"/>
                <w:color w:val="auto"/>
              </w:rPr>
            </w:pPr>
          </w:p>
        </w:tc>
      </w:tr>
      <w:tr w:rsidR="00907283">
        <w:trPr>
          <w:trHeight w:hRule="exact" w:val="643"/>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Title and version number</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rPr>
                <w:color w:val="001CF9"/>
              </w:rPr>
              <w:t>[Review complaint handling system every four years, including procedures and key performance indicators]</w:t>
            </w:r>
          </w:p>
        </w:tc>
      </w:tr>
      <w:tr w:rsidR="00907283">
        <w:trPr>
          <w:trHeight w:hRule="exact" w:val="422"/>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Record number</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NoParagraphStyle"/>
              <w:spacing w:line="240" w:lineRule="auto"/>
              <w:textAlignment w:val="auto"/>
              <w:rPr>
                <w:rFonts w:ascii="Gotham-Light" w:hAnsi="Gotham-Light" w:cs="Times New Roman"/>
                <w:color w:val="auto"/>
              </w:rPr>
            </w:pPr>
          </w:p>
        </w:tc>
      </w:tr>
      <w:tr w:rsidR="00907283">
        <w:trPr>
          <w:trHeight w:hRule="exact" w:val="422"/>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Effective date</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NoParagraphStyle"/>
              <w:spacing w:line="240" w:lineRule="auto"/>
              <w:textAlignment w:val="auto"/>
              <w:rPr>
                <w:rFonts w:ascii="Gotham-Light" w:hAnsi="Gotham-Light" w:cs="Times New Roman"/>
                <w:color w:val="auto"/>
              </w:rPr>
            </w:pPr>
          </w:p>
        </w:tc>
      </w:tr>
      <w:tr w:rsidR="00907283">
        <w:trPr>
          <w:trHeight w:hRule="exact" w:val="422"/>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Responsible officer</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NoParagraphStyle"/>
              <w:spacing w:line="240" w:lineRule="auto"/>
              <w:textAlignment w:val="auto"/>
              <w:rPr>
                <w:rFonts w:ascii="Gotham-Light" w:hAnsi="Gotham-Light" w:cs="Times New Roman"/>
                <w:color w:val="auto"/>
              </w:rPr>
            </w:pPr>
          </w:p>
        </w:tc>
      </w:tr>
      <w:tr w:rsidR="00907283">
        <w:trPr>
          <w:trHeight w:hRule="exact" w:val="422"/>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Date of approval</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NoParagraphStyle"/>
              <w:spacing w:line="240" w:lineRule="auto"/>
              <w:textAlignment w:val="auto"/>
              <w:rPr>
                <w:rFonts w:ascii="Gotham-Light" w:hAnsi="Gotham-Light" w:cs="Times New Roman"/>
                <w:color w:val="auto"/>
              </w:rPr>
            </w:pPr>
          </w:p>
        </w:tc>
      </w:tr>
      <w:tr w:rsidR="00907283">
        <w:trPr>
          <w:trHeight w:hRule="exact" w:val="676"/>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Review date</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rPr>
                <w:color w:val="001CF9"/>
              </w:rPr>
              <w:t>[Review your complaint handling system every four years, including procedures and performance indicators]</w:t>
            </w:r>
          </w:p>
        </w:tc>
      </w:tr>
      <w:tr w:rsidR="00907283">
        <w:trPr>
          <w:trHeight w:hRule="exact" w:val="666"/>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Relevant legislation</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rPr>
                <w:rFonts w:ascii="Gotham-LightItalic" w:hAnsi="Gotham-LightItalic" w:cs="Gotham-LightItalic"/>
                <w:i/>
                <w:iCs/>
              </w:rPr>
              <w:t xml:space="preserve">Local Government Act 2020 </w:t>
            </w:r>
            <w:r>
              <w:t>(Vic)</w:t>
            </w:r>
            <w:r>
              <w:br/>
            </w:r>
            <w:r>
              <w:rPr>
                <w:rFonts w:ascii="Gotham-LightItalic" w:hAnsi="Gotham-LightItalic" w:cs="Gotham-LightItalic"/>
                <w:i/>
                <w:iCs/>
              </w:rPr>
              <w:t xml:space="preserve">Public Interest Disclosures Act 2012 </w:t>
            </w:r>
            <w:r>
              <w:t>(Vic)</w:t>
            </w:r>
          </w:p>
        </w:tc>
      </w:tr>
      <w:tr w:rsidR="00907283">
        <w:trPr>
          <w:trHeight w:hRule="exact" w:val="2777"/>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pPr>
            <w:r>
              <w:t>Related policies and procedures</w:t>
            </w: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spacing w:after="0"/>
              <w:rPr>
                <w:color w:val="001CF9"/>
              </w:rPr>
            </w:pPr>
            <w:r>
              <w:rPr>
                <w:color w:val="001CF9"/>
              </w:rPr>
              <w:t xml:space="preserve">[Insert all related policies &amp; procedures with dates </w:t>
            </w:r>
            <w:proofErr w:type="spellStart"/>
            <w:r>
              <w:rPr>
                <w:color w:val="001CF9"/>
              </w:rPr>
              <w:t>eg</w:t>
            </w:r>
            <w:proofErr w:type="spellEnd"/>
            <w:r>
              <w:rPr>
                <w:color w:val="001CF9"/>
              </w:rPr>
              <w:t>:</w:t>
            </w:r>
          </w:p>
          <w:p w:rsidR="00907283" w:rsidRDefault="00907283">
            <w:pPr>
              <w:pStyle w:val="BULLETLIST"/>
              <w:spacing w:after="0"/>
              <w:ind w:left="454"/>
              <w:rPr>
                <w:color w:val="001CF9"/>
              </w:rPr>
            </w:pPr>
            <w:r>
              <w:rPr>
                <w:color w:val="001CF9"/>
              </w:rPr>
              <w:t>Customer service charter</w:t>
            </w:r>
          </w:p>
          <w:p w:rsidR="00907283" w:rsidRDefault="00907283">
            <w:pPr>
              <w:pStyle w:val="BULLETLIST"/>
              <w:spacing w:after="0"/>
              <w:ind w:left="454"/>
              <w:rPr>
                <w:color w:val="001CF9"/>
              </w:rPr>
            </w:pPr>
            <w:r>
              <w:rPr>
                <w:color w:val="001CF9"/>
              </w:rPr>
              <w:t>Complaint handling procedure</w:t>
            </w:r>
          </w:p>
          <w:p w:rsidR="00907283" w:rsidRDefault="00907283">
            <w:pPr>
              <w:pStyle w:val="BULLETLIST"/>
              <w:spacing w:after="0"/>
              <w:ind w:left="454"/>
              <w:rPr>
                <w:color w:val="001CF9"/>
              </w:rPr>
            </w:pPr>
            <w:r>
              <w:rPr>
                <w:color w:val="001CF9"/>
              </w:rPr>
              <w:t xml:space="preserve">Record keeping policy  </w:t>
            </w:r>
          </w:p>
          <w:p w:rsidR="00907283" w:rsidRDefault="00907283">
            <w:pPr>
              <w:pStyle w:val="BULLETLIST"/>
              <w:spacing w:after="0"/>
              <w:ind w:left="454"/>
              <w:rPr>
                <w:color w:val="001CF9"/>
              </w:rPr>
            </w:pPr>
            <w:r>
              <w:rPr>
                <w:color w:val="001CF9"/>
              </w:rPr>
              <w:t xml:space="preserve">Instrument of Delegation  </w:t>
            </w:r>
          </w:p>
          <w:p w:rsidR="00907283" w:rsidRDefault="00907283">
            <w:pPr>
              <w:pStyle w:val="BULLETLIST"/>
              <w:spacing w:after="0"/>
              <w:ind w:left="454"/>
              <w:rPr>
                <w:color w:val="001CF9"/>
              </w:rPr>
            </w:pPr>
            <w:r>
              <w:rPr>
                <w:color w:val="001CF9"/>
              </w:rPr>
              <w:t xml:space="preserve">Public interest disclosure procedure </w:t>
            </w:r>
          </w:p>
          <w:p w:rsidR="00907283" w:rsidRDefault="00907283">
            <w:pPr>
              <w:pStyle w:val="BULLETLIST"/>
              <w:spacing w:after="0"/>
              <w:ind w:left="454"/>
              <w:rPr>
                <w:color w:val="001CF9"/>
              </w:rPr>
            </w:pPr>
            <w:r>
              <w:rPr>
                <w:color w:val="001CF9"/>
              </w:rPr>
              <w:t>Employee code of conduct</w:t>
            </w:r>
          </w:p>
          <w:p w:rsidR="00907283" w:rsidRDefault="00907283">
            <w:pPr>
              <w:pStyle w:val="BULLETLIST"/>
              <w:spacing w:after="0"/>
              <w:ind w:left="454"/>
              <w:rPr>
                <w:color w:val="001CF9"/>
              </w:rPr>
            </w:pPr>
            <w:r>
              <w:rPr>
                <w:color w:val="001CF9"/>
              </w:rPr>
              <w:t xml:space="preserve">Council employee conflict of interest </w:t>
            </w:r>
          </w:p>
          <w:p w:rsidR="00907283" w:rsidRDefault="00907283">
            <w:pPr>
              <w:pStyle w:val="BULLETLIST"/>
              <w:spacing w:after="0"/>
              <w:ind w:left="454"/>
              <w:rPr>
                <w:color w:val="001CF9"/>
              </w:rPr>
            </w:pPr>
            <w:r>
              <w:rPr>
                <w:color w:val="001CF9"/>
              </w:rPr>
              <w:t>Infringements policy</w:t>
            </w:r>
          </w:p>
          <w:p w:rsidR="00907283" w:rsidRDefault="00907283">
            <w:pPr>
              <w:pStyle w:val="PARAGRAPH"/>
              <w:ind w:left="454"/>
            </w:pPr>
            <w:r>
              <w:rPr>
                <w:color w:val="001CF9"/>
              </w:rPr>
              <w:t>etc.]</w:t>
            </w:r>
          </w:p>
        </w:tc>
      </w:tr>
      <w:tr w:rsidR="00907283">
        <w:trPr>
          <w:trHeight w:hRule="exact" w:val="1970"/>
        </w:trPr>
        <w:tc>
          <w:tcPr>
            <w:tcW w:w="3484"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NoParagraphStyle"/>
              <w:spacing w:line="240" w:lineRule="auto"/>
              <w:textAlignment w:val="auto"/>
              <w:rPr>
                <w:rFonts w:ascii="Gotham-Light" w:hAnsi="Gotham-Light" w:cs="Times New Roman"/>
                <w:color w:val="auto"/>
              </w:rPr>
            </w:pPr>
          </w:p>
        </w:tc>
        <w:tc>
          <w:tcPr>
            <w:tcW w:w="6319" w:type="dxa"/>
            <w:tcBorders>
              <w:top w:val="single" w:sz="2" w:space="0" w:color="000000"/>
              <w:left w:val="single" w:sz="2" w:space="0" w:color="000000"/>
              <w:bottom w:val="single" w:sz="2" w:space="0" w:color="000000"/>
              <w:right w:val="single" w:sz="2" w:space="0" w:color="000000"/>
            </w:tcBorders>
            <w:tcMar>
              <w:top w:w="113" w:type="dxa"/>
              <w:left w:w="170" w:type="dxa"/>
              <w:bottom w:w="80" w:type="dxa"/>
              <w:right w:w="0" w:type="dxa"/>
            </w:tcMar>
          </w:tcPr>
          <w:p w:rsidR="00907283" w:rsidRDefault="00907283">
            <w:pPr>
              <w:pStyle w:val="PARAGRAPH"/>
              <w:spacing w:after="0"/>
              <w:rPr>
                <w:color w:val="001CF9"/>
                <w:spacing w:val="-4"/>
              </w:rPr>
            </w:pPr>
            <w:r>
              <w:rPr>
                <w:color w:val="001CF9"/>
                <w:spacing w:val="-4"/>
              </w:rPr>
              <w:t xml:space="preserve">[List compliance obligations in relation to specific legislation </w:t>
            </w:r>
            <w:proofErr w:type="spellStart"/>
            <w:r>
              <w:rPr>
                <w:color w:val="001CF9"/>
                <w:spacing w:val="-4"/>
              </w:rPr>
              <w:t>eg</w:t>
            </w:r>
            <w:proofErr w:type="spellEnd"/>
            <w:r>
              <w:rPr>
                <w:color w:val="001CF9"/>
                <w:spacing w:val="-4"/>
              </w:rPr>
              <w:t>:</w:t>
            </w:r>
          </w:p>
          <w:p w:rsidR="00907283" w:rsidRDefault="00907283">
            <w:pPr>
              <w:pStyle w:val="BULLETLIST"/>
              <w:spacing w:after="0"/>
              <w:ind w:left="454"/>
              <w:rPr>
                <w:rFonts w:ascii="Gotham-LightItalic" w:hAnsi="Gotham-LightItalic" w:cs="Gotham-LightItalic"/>
                <w:i/>
                <w:iCs/>
                <w:color w:val="001CF9"/>
              </w:rPr>
            </w:pPr>
            <w:r>
              <w:rPr>
                <w:rFonts w:ascii="Gotham-LightItalic" w:hAnsi="Gotham-LightItalic" w:cs="Gotham-LightItalic"/>
                <w:i/>
                <w:iCs/>
                <w:color w:val="001CF9"/>
              </w:rPr>
              <w:t xml:space="preserve">Local Government Act 2020 </w:t>
            </w:r>
            <w:r>
              <w:rPr>
                <w:color w:val="001CF9"/>
              </w:rPr>
              <w:t>(Vic)</w:t>
            </w:r>
          </w:p>
          <w:p w:rsidR="00907283" w:rsidRDefault="00907283">
            <w:pPr>
              <w:pStyle w:val="BULLETLIST"/>
              <w:spacing w:after="0"/>
              <w:ind w:left="454"/>
              <w:rPr>
                <w:rFonts w:ascii="Gotham-LightItalic" w:hAnsi="Gotham-LightItalic" w:cs="Gotham-LightItalic"/>
                <w:i/>
                <w:iCs/>
                <w:color w:val="001CF9"/>
              </w:rPr>
            </w:pPr>
            <w:r>
              <w:rPr>
                <w:rFonts w:ascii="Gotham-LightItalic" w:hAnsi="Gotham-LightItalic" w:cs="Gotham-LightItalic"/>
                <w:i/>
                <w:iCs/>
                <w:color w:val="001CF9"/>
              </w:rPr>
              <w:t xml:space="preserve">Gender Equality Act 2020 </w:t>
            </w:r>
            <w:r>
              <w:rPr>
                <w:color w:val="001CF9"/>
              </w:rPr>
              <w:t>(Vic)</w:t>
            </w:r>
          </w:p>
          <w:p w:rsidR="00907283" w:rsidRDefault="00907283">
            <w:pPr>
              <w:pStyle w:val="BULLETLIST"/>
              <w:spacing w:after="0"/>
              <w:ind w:left="454"/>
              <w:rPr>
                <w:rFonts w:ascii="Gotham-LightItalic" w:hAnsi="Gotham-LightItalic" w:cs="Gotham-LightItalic"/>
                <w:i/>
                <w:iCs/>
                <w:color w:val="001CF9"/>
              </w:rPr>
            </w:pPr>
            <w:r>
              <w:rPr>
                <w:rFonts w:ascii="Gotham-LightItalic" w:hAnsi="Gotham-LightItalic" w:cs="Gotham-LightItalic"/>
                <w:i/>
                <w:iCs/>
                <w:color w:val="001CF9"/>
              </w:rPr>
              <w:t xml:space="preserve">Charter of Human Rights and Responsibilities Act 2006 </w:t>
            </w:r>
            <w:r>
              <w:rPr>
                <w:color w:val="001CF9"/>
              </w:rPr>
              <w:t>(Vic)</w:t>
            </w:r>
          </w:p>
          <w:p w:rsidR="00907283" w:rsidRDefault="00907283">
            <w:pPr>
              <w:pStyle w:val="BULLETLIST"/>
              <w:spacing w:after="0"/>
              <w:ind w:left="454"/>
              <w:rPr>
                <w:rFonts w:ascii="Gotham-LightItalic" w:hAnsi="Gotham-LightItalic" w:cs="Gotham-LightItalic"/>
                <w:i/>
                <w:iCs/>
                <w:color w:val="001CF9"/>
              </w:rPr>
            </w:pPr>
            <w:r>
              <w:rPr>
                <w:rFonts w:ascii="Gotham-LightItalic" w:hAnsi="Gotham-LightItalic" w:cs="Gotham-LightItalic"/>
                <w:i/>
                <w:iCs/>
                <w:color w:val="001CF9"/>
              </w:rPr>
              <w:t>Equal Opportunity Act 2010</w:t>
            </w:r>
            <w:r>
              <w:rPr>
                <w:color w:val="001CF9"/>
              </w:rPr>
              <w:t>(Vic)</w:t>
            </w:r>
          </w:p>
          <w:p w:rsidR="00907283" w:rsidRDefault="00907283">
            <w:pPr>
              <w:pStyle w:val="PARAGRAPH"/>
              <w:ind w:left="454"/>
            </w:pPr>
            <w:r>
              <w:rPr>
                <w:color w:val="001CF9"/>
              </w:rPr>
              <w:t>etc.]</w:t>
            </w:r>
          </w:p>
        </w:tc>
      </w:tr>
    </w:tbl>
    <w:p w:rsidR="00907283" w:rsidRDefault="00907283" w:rsidP="00907283">
      <w:pPr>
        <w:pStyle w:val="PARAGRAPH"/>
        <w:spacing w:after="0"/>
        <w:rPr>
          <w:rFonts w:ascii="Gotham-Book" w:hAnsi="Gotham-Book" w:cs="Gotham-Book"/>
          <w:spacing w:val="0"/>
          <w:lang w:val="en-GB"/>
        </w:rPr>
      </w:pPr>
    </w:p>
    <w:p w:rsidR="00907283" w:rsidRDefault="00907283" w:rsidP="00907283">
      <w:pPr>
        <w:pStyle w:val="Heading31"/>
      </w:pPr>
    </w:p>
    <w:p w:rsidR="00907283" w:rsidRDefault="00907283" w:rsidP="00907283">
      <w:pPr>
        <w:pStyle w:val="Heading31"/>
      </w:pPr>
      <w:r>
        <w:t>Scope</w:t>
      </w:r>
    </w:p>
    <w:p w:rsidR="00907283" w:rsidRDefault="00907283" w:rsidP="00907283">
      <w:pPr>
        <w:pStyle w:val="PARAGRAPH"/>
      </w:pPr>
      <w:r>
        <w:t>Dealing with complaints is a core part of Council business. We value complaints and encourage people to contact us when they have a problem with our services, actions, decisions, and policies. We are committed to:</w:t>
      </w:r>
    </w:p>
    <w:p w:rsidR="00907283" w:rsidRDefault="00907283" w:rsidP="00907283">
      <w:pPr>
        <w:pStyle w:val="BULLETLIST"/>
      </w:pPr>
      <w:r>
        <w:t xml:space="preserve">enabling members of the public to make complaints about the Council </w:t>
      </w:r>
    </w:p>
    <w:p w:rsidR="00907283" w:rsidRDefault="00907283" w:rsidP="00907283">
      <w:pPr>
        <w:pStyle w:val="BULLETLIST"/>
      </w:pPr>
      <w:r>
        <w:t>responding to complaints by taking action to resolve complaints as quickly as possible</w:t>
      </w:r>
    </w:p>
    <w:p w:rsidR="00907283" w:rsidRDefault="00907283" w:rsidP="00907283">
      <w:pPr>
        <w:pStyle w:val="BULLETLISTlastline"/>
      </w:pPr>
      <w:r>
        <w:t>learning from complaints to improve our services.</w:t>
      </w:r>
    </w:p>
    <w:p w:rsidR="00907283" w:rsidRDefault="00907283" w:rsidP="00907283">
      <w:pPr>
        <w:pStyle w:val="PARAGRAPH"/>
      </w:pPr>
      <w:r>
        <w:t>We treat every complaint we receive on its individual merits, through clear and consistent processes.</w:t>
      </w:r>
    </w:p>
    <w:p w:rsidR="00907283" w:rsidRDefault="00907283" w:rsidP="00907283">
      <w:pPr>
        <w:pStyle w:val="PARAGRAPH"/>
      </w:pPr>
      <w:r>
        <w:t xml:space="preserve">Our complaints policy applies to all complaints from members of the public about Council staff, Council contractors and decisions made at Council meetings. This policy does not apply to complaints about individual </w:t>
      </w:r>
      <w:proofErr w:type="spellStart"/>
      <w:r>
        <w:t>Councillors</w:t>
      </w:r>
      <w:proofErr w:type="spellEnd"/>
      <w:r>
        <w:t>.</w:t>
      </w:r>
    </w:p>
    <w:p w:rsidR="00B159D6" w:rsidRDefault="00B159D6" w:rsidP="00907283">
      <w:pPr>
        <w:pStyle w:val="Heading31"/>
      </w:pPr>
    </w:p>
    <w:p w:rsidR="00907283" w:rsidRDefault="00907283" w:rsidP="00907283">
      <w:pPr>
        <w:pStyle w:val="Heading31"/>
      </w:pPr>
      <w:r>
        <w:t>What is a ‘complaint’?</w:t>
      </w:r>
    </w:p>
    <w:p w:rsidR="00907283" w:rsidRDefault="00907283" w:rsidP="00907283">
      <w:pPr>
        <w:pStyle w:val="PARAGRAPH"/>
      </w:pPr>
      <w:r>
        <w:t>A complaint includes a communication (verbal or written) to the Council which expresses dissatisfaction about:</w:t>
      </w:r>
    </w:p>
    <w:p w:rsidR="00907283" w:rsidRDefault="00907283" w:rsidP="00907283">
      <w:pPr>
        <w:pStyle w:val="BULLETLISTlastline"/>
      </w:pPr>
      <w:r>
        <w:t xml:space="preserve">the quality of an action, decision or service provided by Council staff or a Council contractor </w:t>
      </w:r>
    </w:p>
    <w:p w:rsidR="00907283" w:rsidRDefault="00907283" w:rsidP="00907283">
      <w:pPr>
        <w:pStyle w:val="BULLETLISTlastline"/>
      </w:pPr>
      <w:r>
        <w:t xml:space="preserve">a delay by Council staff or a Council contractor in taking an action, </w:t>
      </w:r>
      <w:proofErr w:type="gramStart"/>
      <w:r>
        <w:t>making a decision</w:t>
      </w:r>
      <w:proofErr w:type="gramEnd"/>
      <w:r>
        <w:t xml:space="preserve"> or delivering a service</w:t>
      </w:r>
    </w:p>
    <w:p w:rsidR="00907283" w:rsidRDefault="00907283" w:rsidP="00907283">
      <w:pPr>
        <w:pStyle w:val="BULLETLISTlastline"/>
      </w:pPr>
      <w:r>
        <w:t>a policy or decision made by the Council, Council staff or a Council contractor.</w:t>
      </w:r>
    </w:p>
    <w:p w:rsidR="00907283" w:rsidRDefault="00907283" w:rsidP="00907283">
      <w:pPr>
        <w:pStyle w:val="PARAGRAPH"/>
      </w:pPr>
      <w:r>
        <w:t>In this policy:</w:t>
      </w:r>
    </w:p>
    <w:p w:rsidR="00907283" w:rsidRDefault="00907283" w:rsidP="00907283">
      <w:pPr>
        <w:pStyle w:val="PARAGRAPH"/>
      </w:pPr>
      <w:r>
        <w:t>‘Council staff’ is any person employed by the Council to carry out the functions of the Council, and the Council’s CEO.</w:t>
      </w:r>
    </w:p>
    <w:p w:rsidR="00907283" w:rsidRDefault="00907283" w:rsidP="00907283">
      <w:pPr>
        <w:pStyle w:val="PARAGRAPH"/>
      </w:pPr>
      <w:r>
        <w:t>‘Council contractor’ is any third-party engaged by the Council to carry out functions on the Council’s behalf.</w:t>
      </w:r>
    </w:p>
    <w:p w:rsidR="00907283" w:rsidRDefault="00907283" w:rsidP="00907283">
      <w:pPr>
        <w:pStyle w:val="PARAGRAPH"/>
      </w:pPr>
      <w:r>
        <w:t xml:space="preserve">‘the Council’ means the body of elected </w:t>
      </w:r>
      <w:proofErr w:type="spellStart"/>
      <w:r>
        <w:t>Councillors</w:t>
      </w:r>
      <w:proofErr w:type="spellEnd"/>
      <w:r>
        <w:t>.</w:t>
      </w:r>
    </w:p>
    <w:p w:rsidR="00907283" w:rsidRDefault="00907283" w:rsidP="00907283">
      <w:pPr>
        <w:pStyle w:val="PARAGRAPH"/>
        <w:rPr>
          <w:color w:val="001CF9"/>
        </w:rPr>
      </w:pPr>
      <w:r>
        <w:rPr>
          <w:color w:val="001CF9"/>
        </w:rPr>
        <w:t>[In this section, you could include:</w:t>
      </w:r>
    </w:p>
    <w:p w:rsidR="00907283" w:rsidRDefault="00907283" w:rsidP="00907283">
      <w:pPr>
        <w:pStyle w:val="BULLETLIST"/>
        <w:rPr>
          <w:color w:val="001CF9"/>
        </w:rPr>
      </w:pPr>
      <w:r>
        <w:rPr>
          <w:color w:val="001CF9"/>
        </w:rPr>
        <w:t xml:space="preserve">any other key terms your Council uses, including those closely related to ‘complaint’, such as a ‘request for service’, ‘feedback’ or ‘staff grievance’. </w:t>
      </w:r>
    </w:p>
    <w:p w:rsidR="00907283" w:rsidRDefault="00907283" w:rsidP="00907283">
      <w:pPr>
        <w:pStyle w:val="BULLETLIST"/>
        <w:rPr>
          <w:color w:val="001CF9"/>
        </w:rPr>
      </w:pPr>
      <w:r>
        <w:rPr>
          <w:color w:val="001CF9"/>
        </w:rPr>
        <w:t xml:space="preserve">communications that your Council considers are outside the definition </w:t>
      </w:r>
      <w:proofErr w:type="gramStart"/>
      <w:r>
        <w:rPr>
          <w:color w:val="001CF9"/>
        </w:rPr>
        <w:t>of  ‘</w:t>
      </w:r>
      <w:proofErr w:type="gramEnd"/>
      <w:r>
        <w:rPr>
          <w:color w:val="001CF9"/>
        </w:rPr>
        <w:t>complaint’. These exclusions must remain consistent with the definition of ‘complaint’ in the 2020 Act.]</w:t>
      </w:r>
    </w:p>
    <w:p w:rsidR="00B159D6" w:rsidRDefault="00B159D6" w:rsidP="00907283">
      <w:pPr>
        <w:pStyle w:val="Heading31"/>
      </w:pPr>
    </w:p>
    <w:p w:rsidR="00907283" w:rsidRDefault="00907283" w:rsidP="00907283">
      <w:pPr>
        <w:pStyle w:val="Heading31"/>
      </w:pPr>
      <w:r>
        <w:t>How to make a complaint</w:t>
      </w:r>
    </w:p>
    <w:p w:rsidR="00907283" w:rsidRDefault="00907283" w:rsidP="00907283">
      <w:pPr>
        <w:pStyle w:val="PARAGRAPH"/>
      </w:pPr>
      <w:r>
        <w:t>Any member of the public can make a complaint. Complaints can be made by:</w:t>
      </w:r>
    </w:p>
    <w:p w:rsidR="00907283" w:rsidRDefault="00907283" w:rsidP="00907283">
      <w:pPr>
        <w:pStyle w:val="PARAGRAPH"/>
        <w:rPr>
          <w:color w:val="001CF9"/>
        </w:rPr>
      </w:pPr>
      <w:r>
        <w:t>Telephone:</w:t>
      </w:r>
      <w:r>
        <w:tab/>
      </w:r>
      <w:r>
        <w:rPr>
          <w:color w:val="001CF9"/>
        </w:rPr>
        <w:tab/>
        <w:t>[Insert telephone number]</w:t>
      </w:r>
    </w:p>
    <w:p w:rsidR="00907283" w:rsidRDefault="00907283" w:rsidP="00907283">
      <w:pPr>
        <w:pStyle w:val="PARAGRAPH"/>
        <w:rPr>
          <w:color w:val="001CF9"/>
        </w:rPr>
      </w:pPr>
      <w:r>
        <w:t>Online:</w:t>
      </w:r>
      <w:r>
        <w:rPr>
          <w:color w:val="001CF9"/>
        </w:rPr>
        <w:tab/>
      </w:r>
      <w:r>
        <w:rPr>
          <w:color w:val="001CF9"/>
        </w:rPr>
        <w:tab/>
        <w:t xml:space="preserve">[Insert web address. If you have an online complaint form, include instructions </w:t>
      </w:r>
      <w:r>
        <w:rPr>
          <w:color w:val="001CF9"/>
        </w:rPr>
        <w:br/>
      </w:r>
      <w:r>
        <w:rPr>
          <w:color w:val="001CF9"/>
        </w:rPr>
        <w:tab/>
      </w:r>
      <w:r>
        <w:rPr>
          <w:color w:val="001CF9"/>
        </w:rPr>
        <w:tab/>
        <w:t xml:space="preserve">on how to access it from the home page, </w:t>
      </w:r>
      <w:proofErr w:type="spellStart"/>
      <w:r>
        <w:rPr>
          <w:color w:val="001CF9"/>
        </w:rPr>
        <w:t>eg</w:t>
      </w:r>
      <w:proofErr w:type="spellEnd"/>
      <w:r>
        <w:rPr>
          <w:color w:val="001CF9"/>
        </w:rPr>
        <w:t xml:space="preserve"> </w:t>
      </w:r>
      <w:proofErr w:type="gramStart"/>
      <w:r>
        <w:rPr>
          <w:color w:val="001CF9"/>
        </w:rPr>
        <w:t>From</w:t>
      </w:r>
      <w:proofErr w:type="gramEnd"/>
      <w:r>
        <w:rPr>
          <w:color w:val="001CF9"/>
        </w:rPr>
        <w:t xml:space="preserve"> www.Councilwebsite.vic.gov.au. </w:t>
      </w:r>
      <w:r>
        <w:rPr>
          <w:color w:val="001CF9"/>
        </w:rPr>
        <w:br/>
      </w:r>
      <w:r>
        <w:rPr>
          <w:color w:val="001CF9"/>
        </w:rPr>
        <w:tab/>
      </w:r>
      <w:r>
        <w:rPr>
          <w:color w:val="001CF9"/>
        </w:rPr>
        <w:tab/>
        <w:t>Click on ‘Contact us’, then go to ‘Make a complaint’]</w:t>
      </w:r>
    </w:p>
    <w:p w:rsidR="00907283" w:rsidRDefault="00907283" w:rsidP="00907283">
      <w:pPr>
        <w:pStyle w:val="PARAGRAPH"/>
        <w:rPr>
          <w:color w:val="001CF9"/>
        </w:rPr>
      </w:pPr>
      <w:r>
        <w:t>Email:</w:t>
      </w:r>
      <w:r>
        <w:rPr>
          <w:color w:val="001CF9"/>
        </w:rPr>
        <w:tab/>
      </w:r>
      <w:r>
        <w:rPr>
          <w:color w:val="001CF9"/>
        </w:rPr>
        <w:tab/>
        <w:t>[Insert email address]</w:t>
      </w:r>
    </w:p>
    <w:p w:rsidR="00907283" w:rsidRDefault="00907283" w:rsidP="00907283">
      <w:pPr>
        <w:pStyle w:val="PARAGRAPH"/>
        <w:rPr>
          <w:color w:val="001CF9"/>
        </w:rPr>
      </w:pPr>
      <w:r>
        <w:t>Post:</w:t>
      </w:r>
      <w:r>
        <w:rPr>
          <w:color w:val="001CF9"/>
        </w:rPr>
        <w:tab/>
      </w:r>
      <w:r>
        <w:rPr>
          <w:color w:val="001CF9"/>
        </w:rPr>
        <w:tab/>
        <w:t>[Insert name of Council and postal address]</w:t>
      </w:r>
    </w:p>
    <w:p w:rsidR="00907283" w:rsidRDefault="00907283" w:rsidP="00907283">
      <w:pPr>
        <w:pStyle w:val="PARAGRAPH"/>
        <w:rPr>
          <w:color w:val="001CF9"/>
        </w:rPr>
      </w:pPr>
      <w:r>
        <w:t xml:space="preserve">In person: </w:t>
      </w:r>
      <w:r>
        <w:rPr>
          <w:color w:val="001CF9"/>
        </w:rPr>
        <w:tab/>
      </w:r>
      <w:r>
        <w:rPr>
          <w:color w:val="001CF9"/>
        </w:rPr>
        <w:tab/>
        <w:t>[Insert location/s]</w:t>
      </w:r>
    </w:p>
    <w:p w:rsidR="00907283" w:rsidRDefault="00907283" w:rsidP="00907283">
      <w:pPr>
        <w:pStyle w:val="PARAGRAPH"/>
        <w:rPr>
          <w:color w:val="001CF9"/>
        </w:rPr>
      </w:pPr>
      <w:r>
        <w:rPr>
          <w:color w:val="001CF9"/>
        </w:rPr>
        <w:t>[In this section, include additional information that will help to resolve a complaint:</w:t>
      </w:r>
    </w:p>
    <w:p w:rsidR="00907283" w:rsidRDefault="00907283" w:rsidP="00907283">
      <w:pPr>
        <w:pStyle w:val="BULLETLIST"/>
        <w:rPr>
          <w:color w:val="001CF9"/>
        </w:rPr>
      </w:pPr>
      <w:r>
        <w:rPr>
          <w:color w:val="001CF9"/>
        </w:rPr>
        <w:t>Advising a complainant to try and raise their concerns directly with the Council staff member or contractor involved in the first instance. If the complaint is not resolved, the complaint can be escalated to a complaint handler or more senior officer.</w:t>
      </w:r>
    </w:p>
    <w:p w:rsidR="00907283" w:rsidRDefault="00907283" w:rsidP="00907283">
      <w:pPr>
        <w:pStyle w:val="BULLETLIST"/>
        <w:rPr>
          <w:color w:val="001CF9"/>
        </w:rPr>
      </w:pPr>
    </w:p>
    <w:p w:rsidR="00907283" w:rsidRDefault="00907283" w:rsidP="00907283">
      <w:pPr>
        <w:pStyle w:val="BULLETLIST"/>
        <w:rPr>
          <w:color w:val="001CF9"/>
        </w:rPr>
      </w:pPr>
      <w:r>
        <w:rPr>
          <w:color w:val="001CF9"/>
        </w:rPr>
        <w:lastRenderedPageBreak/>
        <w:t>Listing what information is helpful for a complainant to provide to the Council:</w:t>
      </w:r>
    </w:p>
    <w:p w:rsidR="00907283" w:rsidRDefault="00907283" w:rsidP="00907283">
      <w:pPr>
        <w:pStyle w:val="OPENBULLETINDENT"/>
        <w:ind w:left="850"/>
        <w:rPr>
          <w:color w:val="001CF9"/>
        </w:rPr>
      </w:pPr>
      <w:r>
        <w:rPr>
          <w:color w:val="001CF9"/>
        </w:rPr>
        <w:t>o</w:t>
      </w:r>
      <w:r>
        <w:rPr>
          <w:color w:val="001CF9"/>
        </w:rPr>
        <w:tab/>
        <w:t>‘name and contact details. You can complain anonymously, but this may limit how the Council responds to you</w:t>
      </w:r>
    </w:p>
    <w:p w:rsidR="00907283" w:rsidRDefault="00907283" w:rsidP="00907283">
      <w:pPr>
        <w:pStyle w:val="OPENBULLETINDENT"/>
        <w:ind w:left="850"/>
        <w:rPr>
          <w:color w:val="001CF9"/>
        </w:rPr>
      </w:pPr>
      <w:r>
        <w:rPr>
          <w:color w:val="001CF9"/>
        </w:rPr>
        <w:t>o</w:t>
      </w:r>
      <w:r>
        <w:rPr>
          <w:color w:val="001CF9"/>
        </w:rPr>
        <w:tab/>
      </w:r>
      <w:proofErr w:type="gramStart"/>
      <w:r>
        <w:rPr>
          <w:color w:val="001CF9"/>
        </w:rPr>
        <w:t>identify</w:t>
      </w:r>
      <w:proofErr w:type="gramEnd"/>
      <w:r>
        <w:rPr>
          <w:color w:val="001CF9"/>
        </w:rPr>
        <w:t xml:space="preserve"> the action, decision, service or policy you are complaining about, and why you are dissatisfied</w:t>
      </w:r>
    </w:p>
    <w:p w:rsidR="00907283" w:rsidRDefault="00907283" w:rsidP="00907283">
      <w:pPr>
        <w:pStyle w:val="OPENBULLETINDENT"/>
        <w:ind w:left="850"/>
        <w:rPr>
          <w:color w:val="001CF9"/>
        </w:rPr>
      </w:pPr>
      <w:r>
        <w:rPr>
          <w:color w:val="001CF9"/>
        </w:rPr>
        <w:t>o</w:t>
      </w:r>
      <w:r>
        <w:rPr>
          <w:color w:val="001CF9"/>
        </w:rPr>
        <w:tab/>
      </w:r>
      <w:proofErr w:type="gramStart"/>
      <w:r>
        <w:rPr>
          <w:color w:val="001CF9"/>
        </w:rPr>
        <w:t>give</w:t>
      </w:r>
      <w:proofErr w:type="gramEnd"/>
      <w:r>
        <w:rPr>
          <w:color w:val="001CF9"/>
        </w:rPr>
        <w:t xml:space="preserve"> us relevant details, such as dates, times, location or reference numbers, and documents that support your complaint</w:t>
      </w:r>
    </w:p>
    <w:p w:rsidR="00907283" w:rsidRDefault="00907283" w:rsidP="00907283">
      <w:pPr>
        <w:pStyle w:val="OPENBULLETINDENT"/>
        <w:ind w:left="850"/>
        <w:rPr>
          <w:color w:val="001CF9"/>
        </w:rPr>
      </w:pPr>
      <w:r>
        <w:rPr>
          <w:color w:val="001CF9"/>
        </w:rPr>
        <w:t>o</w:t>
      </w:r>
      <w:r>
        <w:rPr>
          <w:color w:val="001CF9"/>
        </w:rPr>
        <w:tab/>
        <w:t>the outcome you are seeking from making your complaint</w:t>
      </w:r>
    </w:p>
    <w:p w:rsidR="00907283" w:rsidRDefault="00907283" w:rsidP="00907283">
      <w:pPr>
        <w:pStyle w:val="OPENBULLETINDENT"/>
        <w:ind w:left="850"/>
        <w:rPr>
          <w:color w:val="001CF9"/>
        </w:rPr>
      </w:pPr>
      <w:r>
        <w:rPr>
          <w:color w:val="001CF9"/>
        </w:rPr>
        <w:t>o</w:t>
      </w:r>
      <w:r>
        <w:rPr>
          <w:color w:val="001CF9"/>
        </w:rPr>
        <w:tab/>
        <w:t>whether you have any communication needs.’]</w:t>
      </w:r>
    </w:p>
    <w:p w:rsidR="00907283" w:rsidRDefault="00907283" w:rsidP="00907283">
      <w:pPr>
        <w:pStyle w:val="PARAGRAPH"/>
      </w:pPr>
      <w:r>
        <w:t>We are committed to ensuring our complaints process is accessible to everyone. Tell us if you have specific communication needs or barriers, and we can assist you by:</w:t>
      </w:r>
    </w:p>
    <w:p w:rsidR="00907283" w:rsidRDefault="00907283" w:rsidP="00907283">
      <w:pPr>
        <w:pStyle w:val="BULLETLIST"/>
      </w:pPr>
      <w:r>
        <w:t>using an assistance service, such an interpreter or TTY (for free)</w:t>
      </w:r>
    </w:p>
    <w:p w:rsidR="00907283" w:rsidRDefault="00907283" w:rsidP="00907283">
      <w:pPr>
        <w:pStyle w:val="BULLETLIST"/>
      </w:pPr>
      <w:r>
        <w:t>talking with you if you have trouble reading or writing</w:t>
      </w:r>
    </w:p>
    <w:p w:rsidR="00907283" w:rsidRDefault="00907283" w:rsidP="00907283">
      <w:pPr>
        <w:pStyle w:val="BULLETLIST"/>
      </w:pPr>
      <w:r>
        <w:t>communicating with another person acting on your behalf if you cannot make the complaint yourself.</w:t>
      </w:r>
    </w:p>
    <w:p w:rsidR="00B159D6" w:rsidRDefault="00B159D6" w:rsidP="00907283">
      <w:pPr>
        <w:pStyle w:val="Heading31"/>
      </w:pPr>
    </w:p>
    <w:p w:rsidR="00907283" w:rsidRDefault="00907283" w:rsidP="00907283">
      <w:pPr>
        <w:pStyle w:val="Heading31"/>
      </w:pPr>
      <w:r>
        <w:t>Our complaints process</w:t>
      </w:r>
    </w:p>
    <w:p w:rsidR="00907283" w:rsidRDefault="00907283" w:rsidP="00907283">
      <w:pPr>
        <w:pStyle w:val="PARAGRAPH"/>
      </w:pPr>
      <w:r>
        <w:t xml:space="preserve">When you complain to us, we will record and acknowledge your complaint within five business </w:t>
      </w:r>
      <w:proofErr w:type="spellStart"/>
      <w:proofErr w:type="gramStart"/>
      <w:r>
        <w:t>days.We</w:t>
      </w:r>
      <w:proofErr w:type="spellEnd"/>
      <w:proofErr w:type="gramEnd"/>
      <w:r>
        <w:t xml:space="preserve"> will initially assess your complaint to decide how we will handle it. This may happen while we are talking with you. </w:t>
      </w:r>
    </w:p>
    <w:p w:rsidR="00907283" w:rsidRDefault="00907283" w:rsidP="00907283">
      <w:pPr>
        <w:pStyle w:val="PARAGRAPH"/>
      </w:pPr>
      <w:r>
        <w:t>After our initial assessment, we may:</w:t>
      </w:r>
    </w:p>
    <w:p w:rsidR="00907283" w:rsidRDefault="00907283" w:rsidP="00907283">
      <w:pPr>
        <w:pStyle w:val="BULLETLIST"/>
      </w:pPr>
      <w:r>
        <w:t>take direct action to resolve your complaint</w:t>
      </w:r>
    </w:p>
    <w:p w:rsidR="00907283" w:rsidRDefault="00907283" w:rsidP="00907283">
      <w:pPr>
        <w:pStyle w:val="BULLETLIST"/>
      </w:pPr>
      <w:r>
        <w:t>refer your complaint to the relevant team or manager for investigation</w:t>
      </w:r>
    </w:p>
    <w:p w:rsidR="00907283" w:rsidRDefault="00907283" w:rsidP="00907283">
      <w:pPr>
        <w:pStyle w:val="BULLETLISTlastline"/>
      </w:pPr>
      <w:r>
        <w:t>decline to deal with your complaint if you have a right to a statutory review of your complaint (such as a right of appeal to VCAT).</w:t>
      </w:r>
    </w:p>
    <w:p w:rsidR="00907283" w:rsidRDefault="00907283" w:rsidP="00907283">
      <w:pPr>
        <w:pStyle w:val="PARAGRAPH"/>
      </w:pPr>
      <w:r>
        <w:t xml:space="preserve">Where possible, we will attempt to resolve your complaint at the time you first contact us. If we decide not to </w:t>
      </w:r>
      <w:proofErr w:type="gramStart"/>
      <w:r>
        <w:t>take action</w:t>
      </w:r>
      <w:proofErr w:type="gramEnd"/>
      <w:r>
        <w:t xml:space="preserve"> on your complaint, we will explain why, and, where possible, inform you about other options.</w:t>
      </w:r>
    </w:p>
    <w:p w:rsidR="00907283" w:rsidRDefault="00907283" w:rsidP="00907283">
      <w:pPr>
        <w:pStyle w:val="PARAGRAPH"/>
        <w:rPr>
          <w:color w:val="001CF9"/>
        </w:rPr>
      </w:pPr>
      <w:r>
        <w:rPr>
          <w:color w:val="001CF9"/>
        </w:rPr>
        <w:t xml:space="preserve">[In this section, you can include details of your tiered approach to complaint handling, what first-contact resolution looks like, and what might not be amenable to first-contact resolution. </w:t>
      </w:r>
      <w:proofErr w:type="spellStart"/>
      <w:r>
        <w:rPr>
          <w:color w:val="001CF9"/>
        </w:rPr>
        <w:t>Eg</w:t>
      </w:r>
      <w:proofErr w:type="spellEnd"/>
      <w:r>
        <w:rPr>
          <w:color w:val="001CF9"/>
        </w:rPr>
        <w:t>:</w:t>
      </w:r>
    </w:p>
    <w:p w:rsidR="00907283" w:rsidRDefault="00907283" w:rsidP="00907283">
      <w:pPr>
        <w:pStyle w:val="BULLETLIST"/>
        <w:rPr>
          <w:color w:val="001CF9"/>
        </w:rPr>
      </w:pPr>
      <w:r>
        <w:rPr>
          <w:color w:val="001CF9"/>
        </w:rPr>
        <w:t>‘Early resolution of a complaint may involve arranging for the Council to give you advice or explaining why we are not going to take action on your complaint.</w:t>
      </w:r>
    </w:p>
    <w:p w:rsidR="00907283" w:rsidRDefault="00907283" w:rsidP="00907283">
      <w:pPr>
        <w:pStyle w:val="BULLETLISTlastline"/>
        <w:rPr>
          <w:color w:val="001CF9"/>
        </w:rPr>
      </w:pPr>
      <w:r>
        <w:rPr>
          <w:color w:val="001CF9"/>
        </w:rPr>
        <w:t xml:space="preserve">It may not be possible to resolve your complaint when you first contact us if your complaint requires deeper consideration or investigation by a particular team or </w:t>
      </w:r>
      <w:proofErr w:type="gramStart"/>
      <w:r>
        <w:rPr>
          <w:color w:val="001CF9"/>
        </w:rPr>
        <w:t>officer, or</w:t>
      </w:r>
      <w:proofErr w:type="gramEnd"/>
      <w:r>
        <w:rPr>
          <w:color w:val="001CF9"/>
        </w:rPr>
        <w:t xml:space="preserve"> needs to follow a statutory process or cannot be resolved satisfactorily.’</w:t>
      </w:r>
    </w:p>
    <w:p w:rsidR="00907283" w:rsidRDefault="00907283" w:rsidP="00907283">
      <w:pPr>
        <w:pStyle w:val="PARAGRAPH"/>
        <w:rPr>
          <w:color w:val="001CF9"/>
        </w:rPr>
      </w:pPr>
      <w:r>
        <w:rPr>
          <w:color w:val="001CF9"/>
        </w:rPr>
        <w:t>You can also include in this section information about specific processes in place for dealing with complaints about the CEO or Council contractors, including who is responsible for considering and responding to these complaints.]</w:t>
      </w:r>
    </w:p>
    <w:p w:rsidR="00907283" w:rsidRDefault="00907283" w:rsidP="00907283">
      <w:pPr>
        <w:pStyle w:val="PARAGRAPH"/>
      </w:pPr>
      <w:r>
        <w:t>If we cannot resolve your complaint quickly, we will refer it to the relevant team or manager to investigate. We will tell you who you can contact about the investigation.</w:t>
      </w:r>
    </w:p>
    <w:p w:rsidR="00907283" w:rsidRDefault="00907283" w:rsidP="00907283">
      <w:pPr>
        <w:pStyle w:val="PARAGRAPH"/>
      </w:pPr>
      <w:r>
        <w:t xml:space="preserve">We aim to complete investigations within 30 calendar </w:t>
      </w:r>
      <w:proofErr w:type="gramStart"/>
      <w:r>
        <w:t>days, and</w:t>
      </w:r>
      <w:proofErr w:type="gramEnd"/>
      <w:r>
        <w:t xml:space="preserve"> will tell you if the investigation will take longer. We will update you every 30 calendar days about progress until the investigation is completed. We will inform you of the outcome of your complaint and explain our reasons. </w:t>
      </w:r>
    </w:p>
    <w:p w:rsidR="00907283" w:rsidRDefault="00907283" w:rsidP="00907283">
      <w:pPr>
        <w:pStyle w:val="PARAGRAPH"/>
        <w:rPr>
          <w:color w:val="001CF9"/>
        </w:rPr>
      </w:pPr>
      <w:r>
        <w:rPr>
          <w:color w:val="001CF9"/>
        </w:rPr>
        <w:t>[In this section, include details about your investigation process:</w:t>
      </w:r>
    </w:p>
    <w:p w:rsidR="00907283" w:rsidRDefault="00907283" w:rsidP="00907283">
      <w:pPr>
        <w:pStyle w:val="BULLETLIST"/>
        <w:rPr>
          <w:color w:val="001CF9"/>
        </w:rPr>
      </w:pPr>
      <w:r>
        <w:rPr>
          <w:color w:val="001CF9"/>
        </w:rPr>
        <w:t>‘As part of our investigation we will:</w:t>
      </w:r>
    </w:p>
    <w:p w:rsidR="00907283" w:rsidRDefault="00907283" w:rsidP="00907283">
      <w:pPr>
        <w:pStyle w:val="OPENBULLETINDENT"/>
        <w:ind w:left="850"/>
        <w:rPr>
          <w:color w:val="001CF9"/>
        </w:rPr>
      </w:pPr>
      <w:r>
        <w:rPr>
          <w:color w:val="001CF9"/>
        </w:rPr>
        <w:t>o</w:t>
      </w:r>
      <w:r>
        <w:rPr>
          <w:color w:val="001CF9"/>
        </w:rPr>
        <w:tab/>
      </w:r>
      <w:proofErr w:type="gramStart"/>
      <w:r>
        <w:rPr>
          <w:color w:val="001CF9"/>
        </w:rPr>
        <w:t>assess</w:t>
      </w:r>
      <w:proofErr w:type="gramEnd"/>
      <w:r>
        <w:rPr>
          <w:color w:val="001CF9"/>
        </w:rPr>
        <w:t xml:space="preserve"> the information against relevant legislation, policies and procedures</w:t>
      </w:r>
    </w:p>
    <w:p w:rsidR="00907283" w:rsidRDefault="00907283" w:rsidP="00907283">
      <w:pPr>
        <w:pStyle w:val="OPENBULLETINDENT"/>
        <w:ind w:left="850"/>
        <w:rPr>
          <w:color w:val="001CF9"/>
        </w:rPr>
      </w:pPr>
      <w:r>
        <w:rPr>
          <w:color w:val="001CF9"/>
        </w:rPr>
        <w:t>o</w:t>
      </w:r>
      <w:r>
        <w:rPr>
          <w:color w:val="001CF9"/>
        </w:rPr>
        <w:tab/>
      </w:r>
      <w:proofErr w:type="gramStart"/>
      <w:r>
        <w:rPr>
          <w:color w:val="001CF9"/>
        </w:rPr>
        <w:t>refer</w:t>
      </w:r>
      <w:proofErr w:type="gramEnd"/>
      <w:r>
        <w:rPr>
          <w:color w:val="001CF9"/>
        </w:rPr>
        <w:t xml:space="preserve"> to Council documents and records</w:t>
      </w:r>
    </w:p>
    <w:p w:rsidR="00907283" w:rsidRDefault="00907283" w:rsidP="00907283">
      <w:pPr>
        <w:pStyle w:val="OPENBULLETINDENT"/>
        <w:ind w:left="850"/>
        <w:rPr>
          <w:color w:val="001CF9"/>
        </w:rPr>
      </w:pPr>
      <w:r>
        <w:rPr>
          <w:color w:val="001CF9"/>
        </w:rPr>
        <w:t>o</w:t>
      </w:r>
      <w:r>
        <w:rPr>
          <w:color w:val="001CF9"/>
        </w:rPr>
        <w:tab/>
      </w:r>
      <w:proofErr w:type="gramStart"/>
      <w:r>
        <w:rPr>
          <w:color w:val="001CF9"/>
        </w:rPr>
        <w:t>meet</w:t>
      </w:r>
      <w:proofErr w:type="gramEnd"/>
      <w:r>
        <w:rPr>
          <w:color w:val="001CF9"/>
        </w:rPr>
        <w:t xml:space="preserve"> affected parties to consider possible solutions</w:t>
      </w:r>
    </w:p>
    <w:p w:rsidR="00907283" w:rsidRDefault="00907283" w:rsidP="00907283">
      <w:pPr>
        <w:pStyle w:val="OPENBULLETINDENT"/>
        <w:ind w:left="850"/>
        <w:rPr>
          <w:color w:val="001CF9"/>
        </w:rPr>
      </w:pPr>
      <w:r>
        <w:rPr>
          <w:color w:val="001CF9"/>
        </w:rPr>
        <w:t>o</w:t>
      </w:r>
      <w:r>
        <w:rPr>
          <w:color w:val="001CF9"/>
        </w:rPr>
        <w:tab/>
      </w:r>
      <w:proofErr w:type="gramStart"/>
      <w:r>
        <w:rPr>
          <w:color w:val="001CF9"/>
        </w:rPr>
        <w:t>advise</w:t>
      </w:r>
      <w:proofErr w:type="gramEnd"/>
      <w:r>
        <w:rPr>
          <w:color w:val="001CF9"/>
        </w:rPr>
        <w:t xml:space="preserve"> you in writing of the outcome and our reasons ...</w:t>
      </w:r>
    </w:p>
    <w:p w:rsidR="00907283" w:rsidRDefault="00907283" w:rsidP="00907283">
      <w:pPr>
        <w:pStyle w:val="PARAGRAPH"/>
        <w:rPr>
          <w:color w:val="001CF9"/>
        </w:rPr>
      </w:pPr>
      <w:r>
        <w:rPr>
          <w:color w:val="001CF9"/>
        </w:rPr>
        <w:t>If your Council does not have a standalone policy on dealing with ‘</w:t>
      </w:r>
      <w:proofErr w:type="spellStart"/>
      <w:r>
        <w:rPr>
          <w:color w:val="001CF9"/>
        </w:rPr>
        <w:t>behaviour</w:t>
      </w:r>
      <w:proofErr w:type="spellEnd"/>
      <w:r>
        <w:rPr>
          <w:color w:val="001CF9"/>
        </w:rPr>
        <w:t xml:space="preserve"> which Council staff find challenging or unreasonable’, </w:t>
      </w:r>
      <w:r>
        <w:rPr>
          <w:color w:val="001CF9"/>
        </w:rPr>
        <w:lastRenderedPageBreak/>
        <w:t xml:space="preserve">you can also include in this section: </w:t>
      </w:r>
    </w:p>
    <w:p w:rsidR="00907283" w:rsidRDefault="00907283" w:rsidP="00907283">
      <w:pPr>
        <w:pStyle w:val="BULLETLIST"/>
        <w:rPr>
          <w:color w:val="0019E5"/>
        </w:rPr>
      </w:pPr>
      <w:r>
        <w:rPr>
          <w:color w:val="0019E5"/>
        </w:rPr>
        <w:t xml:space="preserve">We require our staff to be respectful and responsive in </w:t>
      </w:r>
      <w:proofErr w:type="gramStart"/>
      <w:r>
        <w:rPr>
          <w:color w:val="0019E5"/>
        </w:rPr>
        <w:t>all of</w:t>
      </w:r>
      <w:proofErr w:type="gramEnd"/>
      <w:r>
        <w:rPr>
          <w:color w:val="0019E5"/>
        </w:rPr>
        <w:t xml:space="preserve"> their communications with members of the public. We expect the same of you when you communicate with our staff.</w:t>
      </w:r>
    </w:p>
    <w:p w:rsidR="00907283" w:rsidRDefault="00907283" w:rsidP="00907283">
      <w:pPr>
        <w:pStyle w:val="BULLETLIST"/>
        <w:rPr>
          <w:color w:val="0019E5"/>
        </w:rPr>
      </w:pPr>
      <w:r>
        <w:rPr>
          <w:color w:val="0019E5"/>
        </w:rPr>
        <w:t>We may change the way we communicate with you if your behaviour or conduct raises health, safety, resource or equity issues for Council staff involved in the complaints process.’]</w:t>
      </w:r>
    </w:p>
    <w:p w:rsidR="00907283" w:rsidRDefault="00907283" w:rsidP="00907283">
      <w:pPr>
        <w:pStyle w:val="PARAGRAPH"/>
        <w:tabs>
          <w:tab w:val="clear" w:pos="1100"/>
          <w:tab w:val="left" w:pos="700"/>
        </w:tabs>
        <w:ind w:left="283"/>
        <w:rPr>
          <w:color w:val="001CF9"/>
        </w:rPr>
      </w:pPr>
    </w:p>
    <w:p w:rsidR="00907283" w:rsidRDefault="00907283" w:rsidP="00907283">
      <w:pPr>
        <w:pStyle w:val="Heading31"/>
      </w:pPr>
      <w:r>
        <w:t>How to request an internal review</w:t>
      </w:r>
    </w:p>
    <w:p w:rsidR="00907283" w:rsidRDefault="00907283" w:rsidP="00907283">
      <w:pPr>
        <w:pStyle w:val="PARAGRAPH"/>
      </w:pPr>
      <w:r>
        <w:t xml:space="preserve">If you are dissatisfied with our decision and how we responded to your complaint, you can request an internal review. </w:t>
      </w:r>
    </w:p>
    <w:p w:rsidR="00907283" w:rsidRDefault="00907283" w:rsidP="00907283">
      <w:pPr>
        <w:pStyle w:val="PARAGRAPH"/>
      </w:pPr>
      <w:r>
        <w:t>The internal review will be conducted by a senior Council officer who has not had any prior involvement with your complaint.</w:t>
      </w:r>
    </w:p>
    <w:p w:rsidR="00907283" w:rsidRDefault="00907283" w:rsidP="00907283">
      <w:pPr>
        <w:pStyle w:val="PARAGRAPH"/>
      </w:pPr>
      <w:r>
        <w:t>We will inform you of the outcome of the internal review and explain our reasons within 30 calendar days of the date of this letter.</w:t>
      </w:r>
    </w:p>
    <w:p w:rsidR="00B159D6" w:rsidRDefault="00B159D6" w:rsidP="00907283">
      <w:pPr>
        <w:pStyle w:val="Heading31"/>
      </w:pPr>
    </w:p>
    <w:p w:rsidR="00907283" w:rsidRDefault="00907283" w:rsidP="00907283">
      <w:pPr>
        <w:pStyle w:val="Heading31"/>
      </w:pPr>
      <w:r>
        <w:t>How to request an external review</w:t>
      </w:r>
    </w:p>
    <w:p w:rsidR="00907283" w:rsidRDefault="00907283" w:rsidP="00907283">
      <w:pPr>
        <w:pStyle w:val="PARAGRAPH"/>
      </w:pPr>
      <w:r>
        <w:t xml:space="preserve">There are external bodies that can deal with different types of complaints about us. </w:t>
      </w:r>
    </w:p>
    <w:p w:rsidR="00907283" w:rsidRDefault="00907283" w:rsidP="00907283">
      <w:pPr>
        <w:pStyle w:val="PARAGRAPH"/>
        <w:spacing w:after="227"/>
      </w:pPr>
      <w:r>
        <w:t xml:space="preserve">You can request an external review from the following </w:t>
      </w:r>
      <w:proofErr w:type="spellStart"/>
      <w:r>
        <w:t>organisations</w:t>
      </w:r>
      <w:proofErr w:type="spellEnd"/>
      <w:r>
        <w:t>.</w:t>
      </w:r>
    </w:p>
    <w:tbl>
      <w:tblPr>
        <w:tblW w:w="0" w:type="auto"/>
        <w:tblInd w:w="5" w:type="dxa"/>
        <w:tblLayout w:type="fixed"/>
        <w:tblCellMar>
          <w:left w:w="0" w:type="dxa"/>
          <w:right w:w="0" w:type="dxa"/>
        </w:tblCellMar>
        <w:tblLook w:val="0000" w:firstRow="0" w:lastRow="0" w:firstColumn="0" w:lastColumn="0" w:noHBand="0" w:noVBand="0"/>
      </w:tblPr>
      <w:tblGrid>
        <w:gridCol w:w="5154"/>
        <w:gridCol w:w="4644"/>
      </w:tblGrid>
      <w:tr w:rsidR="00907283">
        <w:trPr>
          <w:trHeight w:hRule="exact" w:val="529"/>
        </w:trPr>
        <w:tc>
          <w:tcPr>
            <w:tcW w:w="5154" w:type="dxa"/>
            <w:tcBorders>
              <w:top w:val="single" w:sz="4" w:space="0" w:color="FFFFFF"/>
              <w:left w:val="single" w:sz="4" w:space="0" w:color="FFFFFF"/>
              <w:bottom w:val="single" w:sz="4" w:space="0" w:color="FFFFFF"/>
              <w:right w:val="single" w:sz="4" w:space="0" w:color="FFFFFF"/>
            </w:tcBorders>
            <w:shd w:val="solid" w:color="000969" w:fill="auto"/>
            <w:tcMar>
              <w:top w:w="113" w:type="dxa"/>
              <w:left w:w="0" w:type="dxa"/>
              <w:bottom w:w="85" w:type="dxa"/>
              <w:right w:w="0" w:type="dxa"/>
            </w:tcMar>
            <w:vAlign w:val="center"/>
          </w:tcPr>
          <w:p w:rsidR="00907283" w:rsidRPr="00907283" w:rsidRDefault="00907283">
            <w:pPr>
              <w:pStyle w:val="Paragraph0"/>
              <w:ind w:left="113" w:right="57"/>
              <w:rPr>
                <w:color w:val="auto"/>
              </w:rPr>
            </w:pPr>
            <w:r w:rsidRPr="00907283">
              <w:rPr>
                <w:rFonts w:ascii="Gotham-Medium" w:hAnsi="Gotham-Medium" w:cs="Gotham-Medium"/>
                <w:outline/>
                <w:color w:val="auto"/>
              </w:rPr>
              <w:t>Complaint</w:t>
            </w:r>
          </w:p>
        </w:tc>
        <w:tc>
          <w:tcPr>
            <w:tcW w:w="4644" w:type="dxa"/>
            <w:tcBorders>
              <w:top w:val="single" w:sz="4" w:space="0" w:color="FFFFFF"/>
              <w:left w:val="single" w:sz="4" w:space="0" w:color="FFFFFF"/>
              <w:bottom w:val="single" w:sz="4" w:space="0" w:color="FFFFFF"/>
              <w:right w:val="single" w:sz="4" w:space="0" w:color="FFFFFF"/>
            </w:tcBorders>
            <w:shd w:val="solid" w:color="000969" w:fill="auto"/>
            <w:tcMar>
              <w:top w:w="113" w:type="dxa"/>
              <w:left w:w="0" w:type="dxa"/>
              <w:bottom w:w="85" w:type="dxa"/>
              <w:right w:w="0" w:type="dxa"/>
            </w:tcMar>
            <w:vAlign w:val="center"/>
          </w:tcPr>
          <w:p w:rsidR="00907283" w:rsidRPr="00907283" w:rsidRDefault="00907283">
            <w:pPr>
              <w:pStyle w:val="Paragraph0"/>
              <w:spacing w:after="57"/>
              <w:ind w:left="113" w:right="57"/>
              <w:rPr>
                <w:color w:val="auto"/>
              </w:rPr>
            </w:pPr>
            <w:proofErr w:type="spellStart"/>
            <w:r w:rsidRPr="00907283">
              <w:rPr>
                <w:rFonts w:ascii="Gotham-Medium" w:hAnsi="Gotham-Medium" w:cs="Gotham-Medium"/>
                <w:outline/>
                <w:color w:val="auto"/>
              </w:rPr>
              <w:t>Organisation</w:t>
            </w:r>
            <w:proofErr w:type="spellEnd"/>
            <w:r w:rsidRPr="00907283">
              <w:rPr>
                <w:rFonts w:ascii="Gotham-Medium" w:hAnsi="Gotham-Medium" w:cs="Gotham-Medium"/>
                <w:outline/>
                <w:color w:val="auto"/>
              </w:rPr>
              <w:t xml:space="preserve"> to contact for external review</w:t>
            </w:r>
          </w:p>
        </w:tc>
      </w:tr>
      <w:tr w:rsidR="00907283">
        <w:trPr>
          <w:trHeight w:hRule="exact" w:val="1931"/>
        </w:trPr>
        <w:tc>
          <w:tcPr>
            <w:tcW w:w="5154" w:type="dxa"/>
            <w:tcBorders>
              <w:top w:val="single" w:sz="4" w:space="0" w:color="FFFFFF"/>
              <w:left w:val="single" w:sz="4" w:space="0" w:color="FFFFFF"/>
              <w:bottom w:val="single" w:sz="4" w:space="0" w:color="FFFFFF"/>
              <w:right w:val="single" w:sz="4" w:space="0" w:color="FFFFFF"/>
            </w:tcBorders>
            <w:shd w:val="solid" w:color="000000" w:fill="auto"/>
            <w:tcMar>
              <w:top w:w="113" w:type="dxa"/>
              <w:left w:w="0" w:type="dxa"/>
              <w:bottom w:w="85" w:type="dxa"/>
              <w:right w:w="0" w:type="dxa"/>
            </w:tcMar>
          </w:tcPr>
          <w:p w:rsidR="00907283" w:rsidRPr="00907283" w:rsidRDefault="00907283">
            <w:pPr>
              <w:pStyle w:val="Paragraph0"/>
              <w:ind w:left="113" w:right="57"/>
              <w:rPr>
                <w:rFonts w:ascii="Gotham-Book" w:hAnsi="Gotham-Book" w:cs="Gotham-Book"/>
                <w:color w:val="auto"/>
              </w:rPr>
            </w:pPr>
            <w:r w:rsidRPr="00907283">
              <w:rPr>
                <w:rFonts w:ascii="Gotham-Book" w:hAnsi="Gotham-Book" w:cs="Gotham-Book"/>
                <w:color w:val="auto"/>
              </w:rPr>
              <w:t xml:space="preserve">Actions or decisions of a Council, Council staff </w:t>
            </w:r>
            <w:r w:rsidRPr="00907283">
              <w:rPr>
                <w:rFonts w:ascii="Gotham-Book" w:hAnsi="Gotham-Book" w:cs="Gotham-Book"/>
                <w:color w:val="auto"/>
              </w:rPr>
              <w:br/>
              <w:t>and contractors.</w:t>
            </w:r>
          </w:p>
          <w:p w:rsidR="00907283" w:rsidRPr="00907283" w:rsidRDefault="00907283">
            <w:pPr>
              <w:pStyle w:val="Paragraph0"/>
              <w:ind w:left="113" w:right="57"/>
              <w:rPr>
                <w:color w:val="auto"/>
              </w:rPr>
            </w:pPr>
            <w:r w:rsidRPr="00907283">
              <w:rPr>
                <w:rFonts w:ascii="Gotham-Book" w:hAnsi="Gotham-Book" w:cs="Gotham-Book"/>
                <w:color w:val="auto"/>
              </w:rPr>
              <w:t xml:space="preserve">This includes failure to consider human rights or failure to act compatibly with a human right under the </w:t>
            </w:r>
            <w:r w:rsidRPr="00907283">
              <w:rPr>
                <w:rFonts w:ascii="Gotham-BookItalic" w:hAnsi="Gotham-BookItalic" w:cs="Gotham-BookItalic"/>
                <w:i/>
                <w:iCs/>
                <w:color w:val="auto"/>
              </w:rPr>
              <w:t>Charter of Human Rights and Responsibilities Act 2006</w:t>
            </w:r>
            <w:r w:rsidRPr="00907283">
              <w:rPr>
                <w:rFonts w:ascii="Gotham-Book" w:hAnsi="Gotham-Book" w:cs="Gotham-Book"/>
                <w:color w:val="auto"/>
              </w:rPr>
              <w:t xml:space="preserve"> (Vic)</w:t>
            </w:r>
          </w:p>
        </w:tc>
        <w:tc>
          <w:tcPr>
            <w:tcW w:w="4644" w:type="dxa"/>
            <w:tcBorders>
              <w:top w:val="single" w:sz="4" w:space="0" w:color="FFFFFF"/>
              <w:left w:val="single" w:sz="4" w:space="0" w:color="FFFFFF"/>
              <w:bottom w:val="single" w:sz="4" w:space="0" w:color="FFFFFF"/>
              <w:right w:val="single" w:sz="4" w:space="0" w:color="FFFFFF"/>
            </w:tcBorders>
            <w:shd w:val="solid" w:color="000000" w:fill="auto"/>
            <w:tcMar>
              <w:top w:w="113" w:type="dxa"/>
              <w:left w:w="0" w:type="dxa"/>
              <w:bottom w:w="85" w:type="dxa"/>
              <w:right w:w="0" w:type="dxa"/>
            </w:tcMar>
          </w:tcPr>
          <w:p w:rsidR="00907283" w:rsidRPr="00907283" w:rsidRDefault="00907283">
            <w:pPr>
              <w:pStyle w:val="Paragraph0"/>
              <w:spacing w:after="57"/>
              <w:ind w:left="113" w:right="57"/>
              <w:rPr>
                <w:color w:val="auto"/>
              </w:rPr>
            </w:pPr>
            <w:r w:rsidRPr="00907283">
              <w:rPr>
                <w:color w:val="auto"/>
              </w:rPr>
              <w:t>Victorian Ombudsman</w:t>
            </w:r>
          </w:p>
          <w:p w:rsidR="00907283" w:rsidRPr="00907283" w:rsidRDefault="00907283">
            <w:pPr>
              <w:pStyle w:val="Paragraph0"/>
              <w:spacing w:after="57"/>
              <w:ind w:left="113" w:right="57"/>
              <w:rPr>
                <w:color w:val="auto"/>
              </w:rPr>
            </w:pPr>
            <w:r w:rsidRPr="00907283">
              <w:rPr>
                <w:color w:val="auto"/>
              </w:rPr>
              <w:t xml:space="preserve">www.ombudsman.vic.gov.au </w:t>
            </w:r>
          </w:p>
        </w:tc>
      </w:tr>
      <w:tr w:rsidR="00907283">
        <w:trPr>
          <w:trHeight w:hRule="exact" w:val="803"/>
        </w:trPr>
        <w:tc>
          <w:tcPr>
            <w:tcW w:w="5154" w:type="dxa"/>
            <w:tcBorders>
              <w:top w:val="single" w:sz="4" w:space="0" w:color="FFFFFF"/>
              <w:left w:val="single" w:sz="4" w:space="0" w:color="FFFFFF"/>
              <w:bottom w:val="single" w:sz="4" w:space="0" w:color="FFFFFF"/>
              <w:right w:val="single" w:sz="4" w:space="0" w:color="FFFFFF"/>
            </w:tcBorders>
            <w:tcMar>
              <w:top w:w="113" w:type="dxa"/>
              <w:left w:w="0" w:type="dxa"/>
              <w:bottom w:w="85" w:type="dxa"/>
              <w:right w:w="0" w:type="dxa"/>
            </w:tcMar>
          </w:tcPr>
          <w:p w:rsidR="00907283" w:rsidRPr="00907283" w:rsidRDefault="00907283">
            <w:pPr>
              <w:pStyle w:val="Paragraph0"/>
              <w:ind w:left="113" w:right="57"/>
              <w:rPr>
                <w:color w:val="auto"/>
              </w:rPr>
            </w:pPr>
            <w:r w:rsidRPr="00907283">
              <w:rPr>
                <w:rFonts w:ascii="Gotham-Book" w:hAnsi="Gotham-Book" w:cs="Gotham-Book"/>
                <w:color w:val="auto"/>
              </w:rPr>
              <w:t>Breaches of the Local Government Act</w:t>
            </w:r>
          </w:p>
        </w:tc>
        <w:tc>
          <w:tcPr>
            <w:tcW w:w="4644" w:type="dxa"/>
            <w:tcBorders>
              <w:top w:val="single" w:sz="4" w:space="0" w:color="FFFFFF"/>
              <w:left w:val="single" w:sz="4" w:space="0" w:color="FFFFFF"/>
              <w:bottom w:val="single" w:sz="4" w:space="0" w:color="FFFFFF"/>
              <w:right w:val="single" w:sz="4" w:space="0" w:color="FFFFFF"/>
            </w:tcBorders>
            <w:tcMar>
              <w:top w:w="113" w:type="dxa"/>
              <w:left w:w="0" w:type="dxa"/>
              <w:bottom w:w="85" w:type="dxa"/>
              <w:right w:w="0" w:type="dxa"/>
            </w:tcMar>
          </w:tcPr>
          <w:p w:rsidR="00907283" w:rsidRPr="00907283" w:rsidRDefault="00907283">
            <w:pPr>
              <w:pStyle w:val="Paragraph0"/>
              <w:spacing w:after="57"/>
              <w:ind w:left="113" w:right="57"/>
              <w:rPr>
                <w:color w:val="auto"/>
              </w:rPr>
            </w:pPr>
            <w:r w:rsidRPr="00907283">
              <w:rPr>
                <w:color w:val="auto"/>
              </w:rPr>
              <w:t>Local Government Inspectorate</w:t>
            </w:r>
          </w:p>
          <w:p w:rsidR="00907283" w:rsidRPr="00907283" w:rsidRDefault="00907283">
            <w:pPr>
              <w:pStyle w:val="Paragraph0"/>
              <w:spacing w:after="57"/>
              <w:ind w:left="113" w:right="57"/>
              <w:rPr>
                <w:color w:val="auto"/>
              </w:rPr>
            </w:pPr>
            <w:r w:rsidRPr="00907283">
              <w:rPr>
                <w:color w:val="auto"/>
              </w:rPr>
              <w:t xml:space="preserve">www.lgi.vic.gov.au </w:t>
            </w:r>
          </w:p>
        </w:tc>
      </w:tr>
      <w:tr w:rsidR="00907283">
        <w:trPr>
          <w:trHeight w:hRule="exact" w:val="1140"/>
        </w:trPr>
        <w:tc>
          <w:tcPr>
            <w:tcW w:w="5154" w:type="dxa"/>
            <w:tcBorders>
              <w:top w:val="single" w:sz="4" w:space="0" w:color="FFFFFF"/>
              <w:left w:val="single" w:sz="4" w:space="0" w:color="FFFFFF"/>
              <w:bottom w:val="single" w:sz="4" w:space="0" w:color="FFFFFF"/>
              <w:right w:val="single" w:sz="4" w:space="0" w:color="FFFFFF"/>
            </w:tcBorders>
            <w:shd w:val="solid" w:color="000000" w:fill="auto"/>
            <w:tcMar>
              <w:top w:w="113" w:type="dxa"/>
              <w:left w:w="0" w:type="dxa"/>
              <w:bottom w:w="85" w:type="dxa"/>
              <w:right w:w="0" w:type="dxa"/>
            </w:tcMar>
          </w:tcPr>
          <w:p w:rsidR="00907283" w:rsidRPr="00907283" w:rsidRDefault="00907283">
            <w:pPr>
              <w:pStyle w:val="Paragraph0"/>
              <w:ind w:left="113" w:right="57"/>
              <w:rPr>
                <w:rFonts w:ascii="Gotham-Book" w:hAnsi="Gotham-Book" w:cs="Gotham-Book"/>
                <w:color w:val="auto"/>
              </w:rPr>
            </w:pPr>
            <w:r w:rsidRPr="00907283">
              <w:rPr>
                <w:rFonts w:ascii="Gotham-Book" w:hAnsi="Gotham-Book" w:cs="Gotham-Book"/>
                <w:color w:val="auto"/>
              </w:rPr>
              <w:t>Breach of privacy.</w:t>
            </w:r>
          </w:p>
          <w:p w:rsidR="00907283" w:rsidRPr="00907283" w:rsidRDefault="00907283">
            <w:pPr>
              <w:pStyle w:val="Paragraph0"/>
              <w:ind w:left="113" w:right="57"/>
              <w:rPr>
                <w:color w:val="auto"/>
              </w:rPr>
            </w:pPr>
            <w:r w:rsidRPr="00907283">
              <w:rPr>
                <w:rFonts w:ascii="Gotham-Book" w:hAnsi="Gotham-Book" w:cs="Gotham-Book"/>
                <w:color w:val="auto"/>
              </w:rPr>
              <w:t>Complaint about a freedom of information application</w:t>
            </w:r>
          </w:p>
        </w:tc>
        <w:tc>
          <w:tcPr>
            <w:tcW w:w="4644" w:type="dxa"/>
            <w:tcBorders>
              <w:top w:val="single" w:sz="4" w:space="0" w:color="FFFFFF"/>
              <w:left w:val="single" w:sz="4" w:space="0" w:color="FFFFFF"/>
              <w:bottom w:val="single" w:sz="4" w:space="0" w:color="FFFFFF"/>
              <w:right w:val="single" w:sz="4" w:space="0" w:color="FFFFFF"/>
            </w:tcBorders>
            <w:shd w:val="solid" w:color="000000" w:fill="auto"/>
            <w:tcMar>
              <w:top w:w="113" w:type="dxa"/>
              <w:left w:w="0" w:type="dxa"/>
              <w:bottom w:w="85" w:type="dxa"/>
              <w:right w:w="0" w:type="dxa"/>
            </w:tcMar>
          </w:tcPr>
          <w:p w:rsidR="00907283" w:rsidRPr="00907283" w:rsidRDefault="00907283">
            <w:pPr>
              <w:pStyle w:val="Paragraph0"/>
              <w:spacing w:after="57"/>
              <w:ind w:left="113" w:right="57"/>
              <w:rPr>
                <w:color w:val="auto"/>
              </w:rPr>
            </w:pPr>
            <w:r w:rsidRPr="00907283">
              <w:rPr>
                <w:color w:val="auto"/>
              </w:rPr>
              <w:t>Office of the Victorian Information Commission</w:t>
            </w:r>
          </w:p>
          <w:p w:rsidR="00907283" w:rsidRPr="00907283" w:rsidRDefault="00907283">
            <w:pPr>
              <w:pStyle w:val="Paragraph0"/>
              <w:spacing w:after="57"/>
              <w:ind w:left="113" w:right="57"/>
              <w:rPr>
                <w:color w:val="auto"/>
              </w:rPr>
            </w:pPr>
            <w:r w:rsidRPr="00907283">
              <w:rPr>
                <w:color w:val="auto"/>
              </w:rPr>
              <w:t xml:space="preserve">www.ovic.vic.gov.au </w:t>
            </w:r>
          </w:p>
        </w:tc>
      </w:tr>
      <w:tr w:rsidR="00907283">
        <w:trPr>
          <w:trHeight w:hRule="exact" w:val="1061"/>
        </w:trPr>
        <w:tc>
          <w:tcPr>
            <w:tcW w:w="5154" w:type="dxa"/>
            <w:tcBorders>
              <w:top w:val="single" w:sz="4" w:space="0" w:color="FFFFFF"/>
              <w:left w:val="single" w:sz="4" w:space="0" w:color="FFFFFF"/>
              <w:bottom w:val="single" w:sz="4" w:space="0" w:color="FFFFFF"/>
              <w:right w:val="single" w:sz="4" w:space="0" w:color="FFFFFF"/>
            </w:tcBorders>
            <w:tcMar>
              <w:top w:w="113" w:type="dxa"/>
              <w:left w:w="0" w:type="dxa"/>
              <w:bottom w:w="85" w:type="dxa"/>
              <w:right w:w="0" w:type="dxa"/>
            </w:tcMar>
          </w:tcPr>
          <w:p w:rsidR="00907283" w:rsidRPr="00907283" w:rsidRDefault="00907283">
            <w:pPr>
              <w:pStyle w:val="Paragraph0"/>
              <w:ind w:left="113" w:right="57"/>
              <w:rPr>
                <w:color w:val="auto"/>
              </w:rPr>
            </w:pPr>
            <w:r w:rsidRPr="00907283">
              <w:rPr>
                <w:rFonts w:ascii="Gotham-Book" w:hAnsi="Gotham-Book" w:cs="Gotham-Book"/>
                <w:color w:val="auto"/>
              </w:rPr>
              <w:t>Corruption or public interest disclosure (‘whistleblower’) complaints</w:t>
            </w:r>
          </w:p>
        </w:tc>
        <w:tc>
          <w:tcPr>
            <w:tcW w:w="4644" w:type="dxa"/>
            <w:tcBorders>
              <w:top w:val="single" w:sz="4" w:space="0" w:color="FFFFFF"/>
              <w:left w:val="single" w:sz="4" w:space="0" w:color="FFFFFF"/>
              <w:bottom w:val="single" w:sz="4" w:space="0" w:color="FFFFFF"/>
              <w:right w:val="single" w:sz="4" w:space="0" w:color="FFFFFF"/>
            </w:tcBorders>
            <w:tcMar>
              <w:top w:w="113" w:type="dxa"/>
              <w:left w:w="0" w:type="dxa"/>
              <w:bottom w:w="85" w:type="dxa"/>
              <w:right w:w="0" w:type="dxa"/>
            </w:tcMar>
          </w:tcPr>
          <w:p w:rsidR="00907283" w:rsidRPr="00907283" w:rsidRDefault="00907283">
            <w:pPr>
              <w:pStyle w:val="Paragraph0"/>
              <w:spacing w:after="57"/>
              <w:ind w:left="113" w:right="57"/>
              <w:rPr>
                <w:color w:val="auto"/>
              </w:rPr>
            </w:pPr>
            <w:r w:rsidRPr="00907283">
              <w:rPr>
                <w:color w:val="auto"/>
              </w:rPr>
              <w:t>Independent Broad-based Anti-</w:t>
            </w:r>
            <w:proofErr w:type="gramStart"/>
            <w:r w:rsidRPr="00907283">
              <w:rPr>
                <w:color w:val="auto"/>
              </w:rPr>
              <w:t>corruption</w:t>
            </w:r>
            <w:proofErr w:type="gramEnd"/>
            <w:r w:rsidRPr="00907283">
              <w:rPr>
                <w:color w:val="auto"/>
              </w:rPr>
              <w:t xml:space="preserve"> Commission</w:t>
            </w:r>
          </w:p>
          <w:p w:rsidR="00907283" w:rsidRPr="00907283" w:rsidRDefault="00907283">
            <w:pPr>
              <w:pStyle w:val="Paragraph0"/>
              <w:spacing w:after="57"/>
              <w:ind w:left="113" w:right="57"/>
              <w:rPr>
                <w:color w:val="auto"/>
              </w:rPr>
            </w:pPr>
            <w:r w:rsidRPr="00907283">
              <w:rPr>
                <w:color w:val="auto"/>
              </w:rPr>
              <w:t xml:space="preserve">www.ibac.vic.gov.au </w:t>
            </w:r>
          </w:p>
          <w:p w:rsidR="00907283" w:rsidRPr="00907283" w:rsidRDefault="00907283">
            <w:pPr>
              <w:pStyle w:val="Paragraph0"/>
              <w:spacing w:after="57"/>
              <w:ind w:left="113" w:right="57"/>
              <w:rPr>
                <w:color w:val="auto"/>
              </w:rPr>
            </w:pPr>
          </w:p>
        </w:tc>
      </w:tr>
      <w:tr w:rsidR="00907283">
        <w:trPr>
          <w:trHeight w:hRule="exact" w:val="1076"/>
        </w:trPr>
        <w:tc>
          <w:tcPr>
            <w:tcW w:w="5154" w:type="dxa"/>
            <w:tcBorders>
              <w:top w:val="single" w:sz="4" w:space="0" w:color="FFFFFF"/>
              <w:left w:val="single" w:sz="4" w:space="0" w:color="FFFFFF"/>
              <w:bottom w:val="single" w:sz="4" w:space="0" w:color="FFFFFF"/>
              <w:right w:val="single" w:sz="4" w:space="0" w:color="FFFFFF"/>
            </w:tcBorders>
            <w:shd w:val="solid" w:color="000000" w:fill="auto"/>
            <w:tcMar>
              <w:top w:w="113" w:type="dxa"/>
              <w:left w:w="0" w:type="dxa"/>
              <w:bottom w:w="85" w:type="dxa"/>
              <w:right w:w="0" w:type="dxa"/>
            </w:tcMar>
          </w:tcPr>
          <w:p w:rsidR="00907283" w:rsidRPr="00907283" w:rsidRDefault="00907283">
            <w:pPr>
              <w:pStyle w:val="Paragraph0"/>
              <w:ind w:left="113" w:right="57"/>
              <w:rPr>
                <w:color w:val="auto"/>
              </w:rPr>
            </w:pPr>
            <w:r w:rsidRPr="00907283">
              <w:rPr>
                <w:rFonts w:ascii="Gotham-Book" w:hAnsi="Gotham-Book" w:cs="Gotham-Book"/>
                <w:color w:val="auto"/>
              </w:rPr>
              <w:t>Discrimination</w:t>
            </w:r>
          </w:p>
        </w:tc>
        <w:tc>
          <w:tcPr>
            <w:tcW w:w="4644" w:type="dxa"/>
            <w:tcBorders>
              <w:top w:val="single" w:sz="4" w:space="0" w:color="FFFFFF"/>
              <w:left w:val="single" w:sz="4" w:space="0" w:color="FFFFFF"/>
              <w:bottom w:val="single" w:sz="4" w:space="0" w:color="FFFFFF"/>
              <w:right w:val="single" w:sz="4" w:space="0" w:color="FFFFFF"/>
            </w:tcBorders>
            <w:shd w:val="solid" w:color="000000" w:fill="auto"/>
            <w:tcMar>
              <w:top w:w="113" w:type="dxa"/>
              <w:left w:w="0" w:type="dxa"/>
              <w:bottom w:w="85" w:type="dxa"/>
              <w:right w:w="0" w:type="dxa"/>
            </w:tcMar>
          </w:tcPr>
          <w:p w:rsidR="00907283" w:rsidRPr="00907283" w:rsidRDefault="00907283">
            <w:pPr>
              <w:pStyle w:val="Paragraph0"/>
              <w:spacing w:after="57"/>
              <w:ind w:left="113" w:right="57"/>
              <w:rPr>
                <w:color w:val="auto"/>
              </w:rPr>
            </w:pPr>
            <w:r w:rsidRPr="00907283">
              <w:rPr>
                <w:color w:val="auto"/>
              </w:rPr>
              <w:t>Victorian Human Rights and Equal Opportunity Commission</w:t>
            </w:r>
          </w:p>
          <w:p w:rsidR="00907283" w:rsidRPr="00907283" w:rsidRDefault="00907283">
            <w:pPr>
              <w:pStyle w:val="Paragraph0"/>
              <w:spacing w:after="57"/>
              <w:ind w:left="113" w:right="57"/>
              <w:rPr>
                <w:color w:val="auto"/>
              </w:rPr>
            </w:pPr>
            <w:r w:rsidRPr="00907283">
              <w:rPr>
                <w:color w:val="auto"/>
              </w:rPr>
              <w:t xml:space="preserve">www.humanrights.vic.gov.au </w:t>
            </w:r>
          </w:p>
          <w:p w:rsidR="00907283" w:rsidRPr="00907283" w:rsidRDefault="00907283">
            <w:pPr>
              <w:pStyle w:val="Paragraph0"/>
              <w:spacing w:after="57"/>
              <w:ind w:left="113" w:right="57"/>
              <w:rPr>
                <w:color w:val="auto"/>
              </w:rPr>
            </w:pPr>
          </w:p>
        </w:tc>
      </w:tr>
      <w:tr w:rsidR="00907283">
        <w:trPr>
          <w:trHeight w:hRule="exact" w:val="793"/>
        </w:trPr>
        <w:tc>
          <w:tcPr>
            <w:tcW w:w="5154" w:type="dxa"/>
            <w:tcBorders>
              <w:top w:val="single" w:sz="4" w:space="0" w:color="FFFFFF"/>
              <w:left w:val="single" w:sz="4" w:space="0" w:color="FFFFFF"/>
              <w:bottom w:val="single" w:sz="4" w:space="0" w:color="FFFFFF"/>
              <w:right w:val="single" w:sz="4" w:space="0" w:color="FFFFFF"/>
            </w:tcBorders>
            <w:tcMar>
              <w:top w:w="113" w:type="dxa"/>
              <w:left w:w="0" w:type="dxa"/>
              <w:bottom w:w="85" w:type="dxa"/>
              <w:right w:w="0" w:type="dxa"/>
            </w:tcMar>
          </w:tcPr>
          <w:p w:rsidR="00907283" w:rsidRPr="00907283" w:rsidRDefault="00907283">
            <w:pPr>
              <w:pStyle w:val="Paragraph0"/>
              <w:ind w:left="113" w:right="57"/>
              <w:rPr>
                <w:color w:val="auto"/>
              </w:rPr>
            </w:pPr>
            <w:r w:rsidRPr="00907283">
              <w:rPr>
                <w:rFonts w:ascii="Gotham-Book" w:hAnsi="Gotham-Book" w:cs="Gotham-Book"/>
                <w:color w:val="auto"/>
              </w:rPr>
              <w:t>Council elections</w:t>
            </w:r>
          </w:p>
        </w:tc>
        <w:tc>
          <w:tcPr>
            <w:tcW w:w="4644" w:type="dxa"/>
            <w:tcBorders>
              <w:top w:val="single" w:sz="4" w:space="0" w:color="FFFFFF"/>
              <w:left w:val="single" w:sz="4" w:space="0" w:color="FFFFFF"/>
              <w:bottom w:val="single" w:sz="4" w:space="0" w:color="FFFFFF"/>
              <w:right w:val="single" w:sz="4" w:space="0" w:color="FFFFFF"/>
            </w:tcBorders>
            <w:tcMar>
              <w:top w:w="113" w:type="dxa"/>
              <w:left w:w="0" w:type="dxa"/>
              <w:bottom w:w="85" w:type="dxa"/>
              <w:right w:w="0" w:type="dxa"/>
            </w:tcMar>
          </w:tcPr>
          <w:p w:rsidR="00907283" w:rsidRPr="00907283" w:rsidRDefault="00907283">
            <w:pPr>
              <w:pStyle w:val="Paragraph0"/>
              <w:spacing w:after="57"/>
              <w:ind w:left="113" w:right="57"/>
              <w:rPr>
                <w:color w:val="auto"/>
              </w:rPr>
            </w:pPr>
            <w:r w:rsidRPr="00907283">
              <w:rPr>
                <w:color w:val="auto"/>
              </w:rPr>
              <w:t>Victorian Electoral Commission</w:t>
            </w:r>
          </w:p>
          <w:p w:rsidR="00907283" w:rsidRPr="00907283" w:rsidRDefault="00907283">
            <w:pPr>
              <w:pStyle w:val="Paragraph0"/>
              <w:spacing w:after="57"/>
              <w:ind w:left="113" w:right="57"/>
              <w:rPr>
                <w:color w:val="auto"/>
              </w:rPr>
            </w:pPr>
            <w:r w:rsidRPr="00907283">
              <w:rPr>
                <w:color w:val="auto"/>
              </w:rPr>
              <w:t xml:space="preserve">www.vec.vic.gov.au </w:t>
            </w:r>
          </w:p>
          <w:p w:rsidR="00907283" w:rsidRPr="00907283" w:rsidRDefault="00907283">
            <w:pPr>
              <w:pStyle w:val="Paragraph0"/>
              <w:spacing w:after="57"/>
              <w:ind w:left="113" w:right="57"/>
              <w:rPr>
                <w:color w:val="auto"/>
              </w:rPr>
            </w:pPr>
          </w:p>
        </w:tc>
      </w:tr>
    </w:tbl>
    <w:p w:rsidR="00907283" w:rsidRDefault="00907283" w:rsidP="00907283">
      <w:pPr>
        <w:pStyle w:val="Heading31"/>
      </w:pPr>
    </w:p>
    <w:p w:rsidR="00B159D6" w:rsidRDefault="00B159D6" w:rsidP="00907283">
      <w:pPr>
        <w:pStyle w:val="Heading31"/>
      </w:pPr>
    </w:p>
    <w:p w:rsidR="00907283" w:rsidRDefault="00907283" w:rsidP="00907283">
      <w:pPr>
        <w:pStyle w:val="Heading31"/>
      </w:pPr>
      <w:r>
        <w:lastRenderedPageBreak/>
        <w:t>How we learn from complaints</w:t>
      </w:r>
    </w:p>
    <w:p w:rsidR="00907283" w:rsidRDefault="00907283" w:rsidP="00907283">
      <w:pPr>
        <w:pStyle w:val="PARAGRAPH"/>
      </w:pPr>
      <w:r>
        <w:t xml:space="preserve">Complaints from people who use or who are affected by our services provide us with valuable feedback about how we are performing. </w:t>
      </w:r>
    </w:p>
    <w:p w:rsidR="00907283" w:rsidRDefault="00907283" w:rsidP="00907283">
      <w:pPr>
        <w:pStyle w:val="PARAGRAPH"/>
      </w:pPr>
      <w:r>
        <w:t xml:space="preserve">We regularly </w:t>
      </w:r>
      <w:proofErr w:type="spellStart"/>
      <w:r>
        <w:t>analyse</w:t>
      </w:r>
      <w:proofErr w:type="spellEnd"/>
      <w:r>
        <w:t xml:space="preserve"> our complaint data to identify trends and potential issues that deserve further attention. We use this information to come up with solutions about how we can improve our services. </w:t>
      </w:r>
    </w:p>
    <w:p w:rsidR="00907283" w:rsidRDefault="00907283" w:rsidP="00907283">
      <w:pPr>
        <w:pStyle w:val="PARAGRAPH"/>
      </w:pPr>
      <w:r>
        <w:t>We are open and transparent about the complaints we have received, and what we have done to resolve them. We publish our complaint data including in our annual report.</w:t>
      </w:r>
    </w:p>
    <w:p w:rsidR="00907283" w:rsidRDefault="00907283" w:rsidP="00907283">
      <w:pPr>
        <w:pStyle w:val="Heading31"/>
      </w:pPr>
      <w:r>
        <w:t>Your privacy</w:t>
      </w:r>
    </w:p>
    <w:p w:rsidR="00907283" w:rsidRDefault="00907283" w:rsidP="00907283">
      <w:pPr>
        <w:pStyle w:val="PARAGRAPH"/>
      </w:pPr>
      <w:r>
        <w:t xml:space="preserve">We keep your personal information secure. We use your information to respond to your </w:t>
      </w:r>
      <w:proofErr w:type="gramStart"/>
      <w:r>
        <w:t>complaint, and</w:t>
      </w:r>
      <w:proofErr w:type="gramEnd"/>
      <w:r>
        <w:t xml:space="preserve"> may also </w:t>
      </w:r>
      <w:proofErr w:type="spellStart"/>
      <w:r>
        <w:t>analyse</w:t>
      </w:r>
      <w:proofErr w:type="spellEnd"/>
      <w:r>
        <w:t xml:space="preserve"> the information you have provided for the purpose of improving services that relate to your complaint.</w:t>
      </w:r>
    </w:p>
    <w:p w:rsidR="00907283" w:rsidRDefault="00907283" w:rsidP="00907283">
      <w:pPr>
        <w:pStyle w:val="PARAGRAPH"/>
      </w:pPr>
      <w:r>
        <w:t>Where we publish complaint data, personal information is removed.</w:t>
      </w:r>
    </w:p>
    <w:p w:rsidR="00907283" w:rsidRDefault="00907283" w:rsidP="00907283">
      <w:pPr>
        <w:pStyle w:val="PARAGRAPH"/>
        <w:rPr>
          <w:color w:val="001CF9"/>
        </w:rPr>
      </w:pPr>
      <w:r>
        <w:rPr>
          <w:color w:val="001CF9"/>
        </w:rPr>
        <w:t xml:space="preserve">[In this section, also include specific details about how you record or use complaint data. </w:t>
      </w:r>
      <w:proofErr w:type="spellStart"/>
      <w:r>
        <w:rPr>
          <w:color w:val="001CF9"/>
        </w:rPr>
        <w:t>Eg</w:t>
      </w:r>
      <w:proofErr w:type="spellEnd"/>
      <w:r>
        <w:rPr>
          <w:color w:val="001CF9"/>
        </w:rPr>
        <w:t xml:space="preserve"> ‘When you complain to </w:t>
      </w:r>
      <w:proofErr w:type="gramStart"/>
      <w:r>
        <w:rPr>
          <w:color w:val="001CF9"/>
        </w:rPr>
        <w:t>us</w:t>
      </w:r>
      <w:proofErr w:type="gramEnd"/>
      <w:r>
        <w:rPr>
          <w:color w:val="001CF9"/>
        </w:rPr>
        <w:t xml:space="preserve"> we ask you to provide and will record:</w:t>
      </w:r>
    </w:p>
    <w:p w:rsidR="00907283" w:rsidRDefault="00907283" w:rsidP="00907283">
      <w:pPr>
        <w:pStyle w:val="BULLETLIST"/>
        <w:rPr>
          <w:color w:val="001CF9"/>
        </w:rPr>
      </w:pPr>
      <w:r>
        <w:rPr>
          <w:color w:val="001CF9"/>
        </w:rPr>
        <w:t>your name and contact details</w:t>
      </w:r>
    </w:p>
    <w:p w:rsidR="00907283" w:rsidRDefault="00907283" w:rsidP="00907283">
      <w:pPr>
        <w:pStyle w:val="BULLETLIST"/>
        <w:rPr>
          <w:color w:val="001CF9"/>
        </w:rPr>
      </w:pPr>
      <w:r>
        <w:rPr>
          <w:color w:val="001CF9"/>
        </w:rPr>
        <w:t xml:space="preserve">whether you have any communication or assistance needs that can be reasonably accommodated </w:t>
      </w:r>
    </w:p>
    <w:p w:rsidR="00907283" w:rsidRDefault="00907283" w:rsidP="00907283">
      <w:pPr>
        <w:pStyle w:val="BULLETLIST"/>
        <w:rPr>
          <w:color w:val="001CF9"/>
        </w:rPr>
      </w:pPr>
      <w:r>
        <w:rPr>
          <w:color w:val="001CF9"/>
        </w:rPr>
        <w:t>demographic information to help us understand the needs of our community (if you consent to giving us this information)</w:t>
      </w:r>
    </w:p>
    <w:p w:rsidR="00907283" w:rsidRDefault="00907283" w:rsidP="00907283">
      <w:pPr>
        <w:pStyle w:val="BULLETLIST"/>
        <w:rPr>
          <w:color w:val="001CF9"/>
        </w:rPr>
      </w:pPr>
      <w:r>
        <w:rPr>
          <w:color w:val="001CF9"/>
        </w:rPr>
        <w:t>what you are complaining about</w:t>
      </w:r>
    </w:p>
    <w:p w:rsidR="00907283" w:rsidRDefault="00907283" w:rsidP="00907283">
      <w:pPr>
        <w:pStyle w:val="BULLETLISTlastline"/>
        <w:rPr>
          <w:color w:val="001CF9"/>
        </w:rPr>
      </w:pPr>
      <w:r>
        <w:rPr>
          <w:color w:val="001CF9"/>
        </w:rPr>
        <w:t>what outcome you are seeking.’]</w:t>
      </w:r>
    </w:p>
    <w:p w:rsidR="009D0F4C" w:rsidRDefault="005236BC"/>
    <w:sectPr w:rsidR="009D0F4C" w:rsidSect="00255B4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6BC" w:rsidRDefault="005236BC" w:rsidP="00610A89">
      <w:r>
        <w:separator/>
      </w:r>
    </w:p>
  </w:endnote>
  <w:endnote w:type="continuationSeparator" w:id="0">
    <w:p w:rsidR="005236BC" w:rsidRDefault="005236BC" w:rsidP="0061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Medium">
    <w:altName w:val="Calibri"/>
    <w:panose1 w:val="00000000000000000000"/>
    <w:charset w:val="4D"/>
    <w:family w:val="auto"/>
    <w:notTrueType/>
    <w:pitch w:val="default"/>
    <w:sig w:usb0="00000003" w:usb1="00000000" w:usb2="00000000" w:usb3="00000000" w:csb0="00000001" w:csb1="00000000"/>
  </w:font>
  <w:font w:name="Times-Roman">
    <w:panose1 w:val="00000000000000000000"/>
    <w:charset w:val="4D"/>
    <w:family w:val="auto"/>
    <w:notTrueType/>
    <w:pitch w:val="default"/>
    <w:sig w:usb0="00000003" w:usb1="00000000" w:usb2="00000000" w:usb3="00000000" w:csb0="00000001" w:csb1="00000000"/>
  </w:font>
  <w:font w:name="Gotham-Light">
    <w:altName w:val="Calibri"/>
    <w:panose1 w:val="00000000000000000000"/>
    <w:charset w:val="4D"/>
    <w:family w:val="auto"/>
    <w:notTrueType/>
    <w:pitch w:val="default"/>
    <w:sig w:usb0="00000003" w:usb1="00000000" w:usb2="00000000" w:usb3="00000000" w:csb0="00000001" w:csb1="00000000"/>
  </w:font>
  <w:font w:name="Gotham-LightItalic">
    <w:altName w:val="Calibri"/>
    <w:panose1 w:val="00000000000000000000"/>
    <w:charset w:val="4D"/>
    <w:family w:val="auto"/>
    <w:notTrueType/>
    <w:pitch w:val="default"/>
    <w:sig w:usb0="00000003" w:usb1="00000000" w:usb2="00000000" w:usb3="00000000" w:csb0="00000001" w:csb1="00000000"/>
  </w:font>
  <w:font w:name="Gotham-Book">
    <w:altName w:val="Calibri"/>
    <w:panose1 w:val="00000000000000000000"/>
    <w:charset w:val="4D"/>
    <w:family w:val="auto"/>
    <w:notTrueType/>
    <w:pitch w:val="default"/>
    <w:sig w:usb0="00000003" w:usb1="00000000" w:usb2="00000000" w:usb3="00000000" w:csb0="00000001" w:csb1="00000000"/>
  </w:font>
  <w:font w:name="Gotham-Book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89" w:rsidRDefault="00610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89" w:rsidRDefault="00610A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89" w:rsidRDefault="00610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6BC" w:rsidRDefault="005236BC" w:rsidP="00610A89">
      <w:r>
        <w:separator/>
      </w:r>
    </w:p>
  </w:footnote>
  <w:footnote w:type="continuationSeparator" w:id="0">
    <w:p w:rsidR="005236BC" w:rsidRDefault="005236BC" w:rsidP="00610A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89" w:rsidRDefault="00610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89" w:rsidRDefault="00610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A89" w:rsidRDefault="00610A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907283"/>
    <w:rsid w:val="00154C67"/>
    <w:rsid w:val="005236BC"/>
    <w:rsid w:val="00610A89"/>
    <w:rsid w:val="00907283"/>
    <w:rsid w:val="00B159D6"/>
    <w:rsid w:val="00EC0233"/>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49761E-37AD-4303-8B45-1D7078AF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D0F4C"/>
  </w:style>
  <w:style w:type="paragraph" w:styleId="Heading1">
    <w:name w:val="heading 1"/>
    <w:basedOn w:val="Normal"/>
    <w:next w:val="Normal"/>
    <w:link w:val="Heading1Char"/>
    <w:uiPriority w:val="9"/>
    <w:qFormat/>
    <w:rsid w:val="0090728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Heading1"/>
    <w:link w:val="Heading3Char"/>
    <w:uiPriority w:val="99"/>
    <w:qFormat/>
    <w:rsid w:val="00907283"/>
    <w:pPr>
      <w:keepNext w:val="0"/>
      <w:keepLines w:val="0"/>
      <w:widowControl w:val="0"/>
      <w:tabs>
        <w:tab w:val="left" w:pos="340"/>
      </w:tabs>
      <w:suppressAutoHyphens/>
      <w:autoSpaceDE w:val="0"/>
      <w:autoSpaceDN w:val="0"/>
      <w:adjustRightInd w:val="0"/>
      <w:spacing w:before="113" w:after="113" w:line="260" w:lineRule="atLeast"/>
      <w:textAlignment w:val="center"/>
      <w:outlineLvl w:val="2"/>
    </w:pPr>
    <w:rPr>
      <w:rFonts w:ascii="Gotham-Medium" w:eastAsiaTheme="minorHAnsi" w:hAnsi="Gotham-Medium" w:cs="Gotham-Medium"/>
      <w:b w:val="0"/>
      <w:bCs w:val="0"/>
      <w:color w:val="143088"/>
      <w:spacing w:val="-2"/>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907283"/>
    <w:pPr>
      <w:widowControl w:val="0"/>
      <w:autoSpaceDE w:val="0"/>
      <w:autoSpaceDN w:val="0"/>
      <w:adjustRightInd w:val="0"/>
      <w:spacing w:line="288" w:lineRule="auto"/>
      <w:textAlignment w:val="center"/>
    </w:pPr>
    <w:rPr>
      <w:rFonts w:ascii="Times-Roman" w:hAnsi="Times-Roman" w:cs="Times-Roman"/>
      <w:color w:val="000000"/>
      <w:lang w:val="en-US"/>
    </w:rPr>
  </w:style>
  <w:style w:type="paragraph" w:customStyle="1" w:styleId="PARAGRAPH">
    <w:name w:val="PARAGRAPH"/>
    <w:basedOn w:val="NoParagraphStyle"/>
    <w:uiPriority w:val="99"/>
    <w:rsid w:val="00907283"/>
    <w:pPr>
      <w:tabs>
        <w:tab w:val="left" w:pos="1100"/>
      </w:tabs>
      <w:suppressAutoHyphens/>
      <w:spacing w:after="113" w:line="260" w:lineRule="atLeast"/>
    </w:pPr>
    <w:rPr>
      <w:rFonts w:ascii="Gotham-Light" w:hAnsi="Gotham-Light" w:cs="Gotham-Light"/>
      <w:spacing w:val="-1"/>
      <w:sz w:val="20"/>
      <w:szCs w:val="20"/>
    </w:rPr>
  </w:style>
  <w:style w:type="paragraph" w:customStyle="1" w:styleId="Heading31">
    <w:name w:val="Heading 31"/>
    <w:basedOn w:val="Normal"/>
    <w:uiPriority w:val="99"/>
    <w:rsid w:val="00907283"/>
    <w:pPr>
      <w:widowControl w:val="0"/>
      <w:tabs>
        <w:tab w:val="left" w:pos="360"/>
        <w:tab w:val="left" w:pos="567"/>
      </w:tabs>
      <w:suppressAutoHyphens/>
      <w:autoSpaceDE w:val="0"/>
      <w:autoSpaceDN w:val="0"/>
      <w:adjustRightInd w:val="0"/>
      <w:spacing w:before="113" w:after="170" w:line="280" w:lineRule="atLeast"/>
      <w:textAlignment w:val="center"/>
    </w:pPr>
    <w:rPr>
      <w:rFonts w:ascii="Gotham-Medium" w:hAnsi="Gotham-Medium" w:cs="Gotham-Medium"/>
      <w:color w:val="001CF9"/>
      <w:spacing w:val="-2"/>
      <w:lang w:val="en-GB"/>
    </w:rPr>
  </w:style>
  <w:style w:type="paragraph" w:customStyle="1" w:styleId="BULLETLIST">
    <w:name w:val="BULLET LIST"/>
    <w:basedOn w:val="NumberedParagraph"/>
    <w:uiPriority w:val="99"/>
    <w:rsid w:val="00907283"/>
    <w:pPr>
      <w:spacing w:after="85"/>
      <w:ind w:left="567" w:hanging="227"/>
    </w:pPr>
  </w:style>
  <w:style w:type="paragraph" w:customStyle="1" w:styleId="BULLETLISTlastline">
    <w:name w:val="BULLET LIST last line"/>
    <w:basedOn w:val="NumberedParagraph"/>
    <w:uiPriority w:val="99"/>
    <w:rsid w:val="00907283"/>
    <w:pPr>
      <w:ind w:left="567" w:hanging="227"/>
    </w:pPr>
  </w:style>
  <w:style w:type="paragraph" w:customStyle="1" w:styleId="OPENBULLETINDENT">
    <w:name w:val="OPEN BULLET INDENT"/>
    <w:basedOn w:val="PARAGRAPH"/>
    <w:uiPriority w:val="99"/>
    <w:rsid w:val="00907283"/>
    <w:pPr>
      <w:ind w:left="1644" w:hanging="283"/>
    </w:pPr>
  </w:style>
  <w:style w:type="paragraph" w:customStyle="1" w:styleId="NumberedParagraph">
    <w:name w:val="Numbered Paragraph"/>
    <w:basedOn w:val="NoParagraphStyle"/>
    <w:uiPriority w:val="99"/>
    <w:rsid w:val="00907283"/>
    <w:pPr>
      <w:tabs>
        <w:tab w:val="left" w:pos="680"/>
      </w:tabs>
      <w:suppressAutoHyphens/>
      <w:spacing w:after="170" w:line="260" w:lineRule="atLeast"/>
      <w:ind w:left="454" w:hanging="454"/>
    </w:pPr>
    <w:rPr>
      <w:rFonts w:ascii="Gotham-Light" w:hAnsi="Gotham-Light" w:cs="Gotham-Light"/>
      <w:spacing w:val="-1"/>
      <w:sz w:val="20"/>
      <w:szCs w:val="20"/>
      <w:lang w:val="en-GB"/>
    </w:rPr>
  </w:style>
  <w:style w:type="paragraph" w:customStyle="1" w:styleId="Paragraph0">
    <w:name w:val="Paragraph"/>
    <w:basedOn w:val="NoParagraphStyle"/>
    <w:uiPriority w:val="99"/>
    <w:rsid w:val="00907283"/>
    <w:pPr>
      <w:suppressAutoHyphens/>
      <w:spacing w:after="170" w:line="260" w:lineRule="atLeast"/>
    </w:pPr>
    <w:rPr>
      <w:rFonts w:ascii="Gotham-Light" w:hAnsi="Gotham-Light" w:cs="Gotham-Light"/>
      <w:spacing w:val="-1"/>
      <w:sz w:val="20"/>
      <w:szCs w:val="20"/>
    </w:rPr>
  </w:style>
  <w:style w:type="character" w:customStyle="1" w:styleId="Heading3Char">
    <w:name w:val="Heading 3 Char"/>
    <w:basedOn w:val="DefaultParagraphFont"/>
    <w:link w:val="Heading3"/>
    <w:uiPriority w:val="99"/>
    <w:rsid w:val="00907283"/>
    <w:rPr>
      <w:rFonts w:ascii="Gotham-Medium" w:hAnsi="Gotham-Medium" w:cs="Gotham-Medium"/>
      <w:color w:val="143088"/>
      <w:spacing w:val="-2"/>
      <w:sz w:val="22"/>
      <w:szCs w:val="22"/>
      <w:lang w:val="en-GB"/>
    </w:rPr>
  </w:style>
  <w:style w:type="character" w:customStyle="1" w:styleId="Heading1Char">
    <w:name w:val="Heading 1 Char"/>
    <w:basedOn w:val="DefaultParagraphFont"/>
    <w:link w:val="Heading1"/>
    <w:uiPriority w:val="9"/>
    <w:rsid w:val="00907283"/>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610A89"/>
    <w:pPr>
      <w:tabs>
        <w:tab w:val="center" w:pos="4513"/>
        <w:tab w:val="right" w:pos="9026"/>
      </w:tabs>
    </w:pPr>
  </w:style>
  <w:style w:type="character" w:customStyle="1" w:styleId="HeaderChar">
    <w:name w:val="Header Char"/>
    <w:basedOn w:val="DefaultParagraphFont"/>
    <w:link w:val="Header"/>
    <w:uiPriority w:val="99"/>
    <w:rsid w:val="00610A89"/>
  </w:style>
  <w:style w:type="paragraph" w:styleId="Footer">
    <w:name w:val="footer"/>
    <w:basedOn w:val="Normal"/>
    <w:link w:val="FooterChar"/>
    <w:uiPriority w:val="99"/>
    <w:unhideWhenUsed/>
    <w:rsid w:val="00610A89"/>
    <w:pPr>
      <w:tabs>
        <w:tab w:val="center" w:pos="4513"/>
        <w:tab w:val="right" w:pos="9026"/>
      </w:tabs>
    </w:pPr>
  </w:style>
  <w:style w:type="character" w:customStyle="1" w:styleId="FooterChar">
    <w:name w:val="Footer Char"/>
    <w:basedOn w:val="DefaultParagraphFont"/>
    <w:link w:val="Footer"/>
    <w:uiPriority w:val="99"/>
    <w:rsid w:val="00610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A7F92952-F96A-4E2E-88AF-AF71034D6E6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1647</Words>
  <Characters>9389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Ombudsman Victoria</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Bousioutas</dc:creator>
  <cp:keywords/>
  <cp:lastModifiedBy>Jessica Ball</cp:lastModifiedBy>
  <cp:revision>4</cp:revision>
  <dcterms:created xsi:type="dcterms:W3CDTF">2021-07-27T00:43:00Z</dcterms:created>
  <dcterms:modified xsi:type="dcterms:W3CDTF">2021-07-27T00:47:00Z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c49d1828-b601-4913-9dfe-f0ee428b7bcc</vt:lpwstr>
  </property>
  <property fmtid="{D5CDD505-2E9C-101B-9397-08002B2CF9AE}" pid="3" name="VOClassification">
    <vt:lpwstr>VOUO</vt:lpwstr>
  </property>
</Properties>
</file>